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342A" w14:textId="77777777" w:rsidR="004C4943" w:rsidRPr="004B31F8" w:rsidRDefault="004C4943" w:rsidP="004C4943">
      <w:pPr>
        <w:spacing w:after="0" w:line="360" w:lineRule="auto"/>
        <w:jc w:val="center"/>
        <w:rPr>
          <w:rFonts w:ascii="Times New Roman" w:hAnsi="Times New Roman"/>
          <w:b/>
          <w:sz w:val="24"/>
          <w:szCs w:val="24"/>
        </w:rPr>
      </w:pPr>
      <w:r>
        <w:rPr>
          <w:rFonts w:ascii="Times New Roman" w:hAnsi="Times New Roman"/>
          <w:b/>
          <w:sz w:val="24"/>
          <w:szCs w:val="24"/>
        </w:rPr>
        <w:t>OŚWIADCZENIE</w:t>
      </w:r>
      <w:r w:rsidRPr="004B31F8">
        <w:rPr>
          <w:rFonts w:ascii="Times New Roman" w:hAnsi="Times New Roman"/>
          <w:b/>
          <w:sz w:val="24"/>
          <w:szCs w:val="24"/>
        </w:rPr>
        <w:t xml:space="preserve"> NIEODPŁATNEGO </w:t>
      </w:r>
      <w:r>
        <w:rPr>
          <w:rFonts w:ascii="Times New Roman" w:hAnsi="Times New Roman"/>
          <w:b/>
          <w:sz w:val="24"/>
          <w:szCs w:val="24"/>
        </w:rPr>
        <w:t>ODEBRANIA</w:t>
      </w:r>
      <w:r w:rsidRPr="004B31F8">
        <w:rPr>
          <w:rFonts w:ascii="Times New Roman" w:hAnsi="Times New Roman"/>
          <w:b/>
          <w:sz w:val="24"/>
          <w:szCs w:val="24"/>
        </w:rPr>
        <w:t xml:space="preserve"> PRZEDMIOTU</w:t>
      </w:r>
    </w:p>
    <w:p w14:paraId="7F17166E" w14:textId="77777777" w:rsidR="004C4943" w:rsidRPr="004A3200" w:rsidRDefault="004C4943" w:rsidP="004C4943">
      <w:pPr>
        <w:spacing w:after="0" w:line="360" w:lineRule="auto"/>
        <w:jc w:val="center"/>
        <w:rPr>
          <w:rFonts w:ascii="Times New Roman" w:hAnsi="Times New Roman"/>
          <w:b/>
          <w:sz w:val="24"/>
          <w:szCs w:val="24"/>
        </w:rPr>
      </w:pPr>
      <w:r>
        <w:rPr>
          <w:rFonts w:ascii="Times New Roman" w:hAnsi="Times New Roman"/>
          <w:b/>
          <w:sz w:val="24"/>
          <w:szCs w:val="24"/>
        </w:rPr>
        <w:t>POCHODZĄCEGO Z</w:t>
      </w:r>
      <w:r w:rsidRPr="004B31F8">
        <w:rPr>
          <w:rFonts w:ascii="Times New Roman" w:hAnsi="Times New Roman"/>
          <w:b/>
          <w:sz w:val="24"/>
          <w:szCs w:val="24"/>
        </w:rPr>
        <w:t xml:space="preserve"> PUNKTU DRUGIE ŻYCIE RZECZY</w:t>
      </w:r>
    </w:p>
    <w:p w14:paraId="33C47ECF" w14:textId="77777777" w:rsidR="004C4943" w:rsidRPr="00A15174" w:rsidRDefault="004C4943" w:rsidP="004C4943">
      <w:pPr>
        <w:spacing w:after="0" w:line="360" w:lineRule="auto"/>
        <w:jc w:val="center"/>
        <w:rPr>
          <w:rFonts w:ascii="Times New Roman" w:hAnsi="Times New Roman"/>
          <w:bCs/>
          <w:sz w:val="24"/>
          <w:szCs w:val="24"/>
        </w:rPr>
      </w:pPr>
      <w:r w:rsidRPr="00A15174">
        <w:rPr>
          <w:rFonts w:ascii="Times New Roman" w:hAnsi="Times New Roman"/>
          <w:bCs/>
          <w:sz w:val="24"/>
          <w:szCs w:val="24"/>
        </w:rPr>
        <w:t>zlokalizowanego przy</w:t>
      </w:r>
      <w:r>
        <w:rPr>
          <w:rFonts w:ascii="Times New Roman" w:hAnsi="Times New Roman"/>
          <w:bCs/>
          <w:sz w:val="24"/>
          <w:szCs w:val="24"/>
        </w:rPr>
        <w:t xml:space="preserve"> ul. </w:t>
      </w:r>
      <w:r w:rsidRPr="00A15174">
        <w:rPr>
          <w:rFonts w:ascii="Times New Roman" w:hAnsi="Times New Roman"/>
          <w:bCs/>
          <w:sz w:val="24"/>
          <w:szCs w:val="24"/>
        </w:rPr>
        <w:t>Rybnickiej 199B w Gliwicach</w:t>
      </w:r>
    </w:p>
    <w:p w14:paraId="1441A6FD" w14:textId="77777777" w:rsidR="004C4943" w:rsidRPr="004B31F8" w:rsidRDefault="004C4943" w:rsidP="004C4943">
      <w:pPr>
        <w:rPr>
          <w:rFonts w:ascii="Times New Roman" w:hAnsi="Times New Roman"/>
          <w:sz w:val="24"/>
          <w:szCs w:val="24"/>
        </w:rPr>
      </w:pPr>
    </w:p>
    <w:p w14:paraId="35AFFEF1" w14:textId="77777777" w:rsidR="004C4943" w:rsidRPr="004B31F8" w:rsidRDefault="004C4943" w:rsidP="004C4943">
      <w:pPr>
        <w:rPr>
          <w:rFonts w:ascii="Times New Roman" w:hAnsi="Times New Roman"/>
          <w:sz w:val="24"/>
          <w:szCs w:val="24"/>
        </w:rPr>
      </w:pPr>
      <w:r w:rsidRPr="00107F86">
        <w:rPr>
          <w:rFonts w:ascii="Times New Roman" w:hAnsi="Times New Roman"/>
          <w:sz w:val="24"/>
          <w:szCs w:val="24"/>
        </w:rPr>
        <w:t xml:space="preserve">Określenie </w:t>
      </w:r>
      <w:r>
        <w:rPr>
          <w:rFonts w:ascii="Times New Roman" w:hAnsi="Times New Roman"/>
          <w:sz w:val="24"/>
          <w:szCs w:val="24"/>
        </w:rPr>
        <w:t>odbieranego</w:t>
      </w:r>
      <w:r w:rsidRPr="00107F86">
        <w:rPr>
          <w:rFonts w:ascii="Times New Roman" w:hAnsi="Times New Roman"/>
          <w:sz w:val="24"/>
          <w:szCs w:val="24"/>
        </w:rPr>
        <w:t xml:space="preserve"> przedmiotu</w:t>
      </w:r>
      <w:r w:rsidRPr="004B31F8">
        <w:rPr>
          <w:rFonts w:ascii="Times New Roman" w:hAnsi="Times New Roman"/>
          <w:sz w:val="24"/>
          <w:szCs w:val="24"/>
        </w:rPr>
        <w:t xml:space="preserve">: </w:t>
      </w:r>
    </w:p>
    <w:p w14:paraId="3BD444E2" w14:textId="77777777" w:rsidR="004C4943" w:rsidRPr="004B31F8" w:rsidRDefault="004C4943" w:rsidP="004C4943">
      <w:pPr>
        <w:spacing w:after="120"/>
        <w:rPr>
          <w:rFonts w:ascii="Times New Roman" w:hAnsi="Times New Roman"/>
          <w:sz w:val="24"/>
          <w:szCs w:val="24"/>
        </w:rPr>
      </w:pPr>
      <w:r w:rsidRPr="004B31F8">
        <w:rPr>
          <w:rFonts w:ascii="Times New Roman" w:hAnsi="Times New Roman"/>
          <w:sz w:val="24"/>
          <w:szCs w:val="24"/>
        </w:rPr>
        <w:t>……………………………………………………………………………………………</w:t>
      </w:r>
      <w:r>
        <w:rPr>
          <w:rFonts w:ascii="Times New Roman" w:hAnsi="Times New Roman"/>
          <w:sz w:val="24"/>
          <w:szCs w:val="24"/>
        </w:rPr>
        <w:t>..</w:t>
      </w:r>
      <w:r w:rsidRPr="004B31F8">
        <w:rPr>
          <w:rFonts w:ascii="Times New Roman" w:hAnsi="Times New Roman"/>
          <w:sz w:val="24"/>
          <w:szCs w:val="24"/>
        </w:rPr>
        <w:t>…</w:t>
      </w:r>
    </w:p>
    <w:p w14:paraId="59636A11" w14:textId="77777777" w:rsidR="004C4943" w:rsidRPr="004B31F8" w:rsidRDefault="004C4943" w:rsidP="004C4943">
      <w:pPr>
        <w:spacing w:after="360"/>
        <w:rPr>
          <w:rFonts w:ascii="Times New Roman" w:hAnsi="Times New Roman"/>
          <w:sz w:val="24"/>
          <w:szCs w:val="24"/>
        </w:rPr>
      </w:pPr>
      <w:r w:rsidRPr="004B31F8">
        <w:rPr>
          <w:rFonts w:ascii="Times New Roman" w:hAnsi="Times New Roman"/>
          <w:sz w:val="24"/>
          <w:szCs w:val="24"/>
        </w:rPr>
        <w:t>….………………………………………………………………………………………</w:t>
      </w:r>
      <w:r>
        <w:rPr>
          <w:rFonts w:ascii="Times New Roman" w:hAnsi="Times New Roman"/>
          <w:sz w:val="24"/>
          <w:szCs w:val="24"/>
        </w:rPr>
        <w:t>.</w:t>
      </w:r>
      <w:r w:rsidRPr="004B31F8">
        <w:rPr>
          <w:rFonts w:ascii="Times New Roman" w:hAnsi="Times New Roman"/>
          <w:sz w:val="24"/>
          <w:szCs w:val="24"/>
        </w:rPr>
        <w:t>……</w:t>
      </w:r>
    </w:p>
    <w:p w14:paraId="55E8F174" w14:textId="77777777" w:rsidR="004C4943" w:rsidRPr="004B31F8" w:rsidRDefault="004C4943" w:rsidP="004C4943">
      <w:pPr>
        <w:spacing w:before="120" w:after="120"/>
        <w:rPr>
          <w:rFonts w:ascii="Times New Roman" w:hAnsi="Times New Roman"/>
          <w:sz w:val="24"/>
          <w:szCs w:val="24"/>
        </w:rPr>
      </w:pPr>
      <w:r>
        <w:rPr>
          <w:rFonts w:ascii="Times New Roman" w:hAnsi="Times New Roman"/>
          <w:b/>
          <w:sz w:val="24"/>
          <w:szCs w:val="24"/>
        </w:rPr>
        <w:t>ODBIERAJĄCY</w:t>
      </w:r>
      <w:r w:rsidRPr="004B31F8">
        <w:rPr>
          <w:rFonts w:ascii="Times New Roman" w:hAnsi="Times New Roman"/>
          <w:b/>
          <w:sz w:val="24"/>
          <w:szCs w:val="24"/>
        </w:rPr>
        <w:t>:</w:t>
      </w:r>
      <w:r w:rsidRPr="004B31F8">
        <w:rPr>
          <w:rFonts w:ascii="Times New Roman" w:hAnsi="Times New Roman"/>
          <w:sz w:val="24"/>
          <w:szCs w:val="24"/>
        </w:rPr>
        <w:t xml:space="preserve"> (nazwisko, imię i adres): </w:t>
      </w:r>
    </w:p>
    <w:p w14:paraId="6483E2D4" w14:textId="77777777" w:rsidR="004C4943" w:rsidRPr="004B31F8" w:rsidRDefault="004C4943" w:rsidP="004C4943">
      <w:pPr>
        <w:spacing w:after="120"/>
        <w:rPr>
          <w:rFonts w:ascii="Times New Roman" w:hAnsi="Times New Roman"/>
          <w:sz w:val="24"/>
          <w:szCs w:val="24"/>
        </w:rPr>
      </w:pPr>
      <w:r w:rsidRPr="004B31F8">
        <w:rPr>
          <w:rFonts w:ascii="Times New Roman" w:hAnsi="Times New Roman"/>
          <w:sz w:val="24"/>
          <w:szCs w:val="24"/>
        </w:rPr>
        <w:t>………………………………………………………………………………………………….</w:t>
      </w:r>
    </w:p>
    <w:p w14:paraId="32A1CA3D" w14:textId="77777777" w:rsidR="004C4943" w:rsidRPr="004B31F8" w:rsidRDefault="004C4943" w:rsidP="004C4943">
      <w:pPr>
        <w:spacing w:after="360"/>
        <w:rPr>
          <w:rFonts w:ascii="Times New Roman" w:hAnsi="Times New Roman"/>
          <w:sz w:val="24"/>
          <w:szCs w:val="24"/>
        </w:rPr>
      </w:pPr>
      <w:r w:rsidRPr="004B31F8">
        <w:rPr>
          <w:rFonts w:ascii="Times New Roman" w:hAnsi="Times New Roman"/>
          <w:sz w:val="24"/>
          <w:szCs w:val="24"/>
        </w:rPr>
        <w:t>………………………………………………………………………………………………….</w:t>
      </w:r>
    </w:p>
    <w:p w14:paraId="03D85D3B" w14:textId="77777777" w:rsidR="004C4943" w:rsidRDefault="004C4943" w:rsidP="004C4943">
      <w:pPr>
        <w:rPr>
          <w:rFonts w:ascii="Times New Roman" w:hAnsi="Times New Roman"/>
          <w:b/>
          <w:sz w:val="24"/>
          <w:szCs w:val="24"/>
        </w:rPr>
      </w:pPr>
    </w:p>
    <w:p w14:paraId="1E7D5676" w14:textId="77777777" w:rsidR="004C4943" w:rsidRDefault="004C4943" w:rsidP="004C4943">
      <w:pPr>
        <w:rPr>
          <w:rFonts w:ascii="Times New Roman" w:hAnsi="Times New Roman"/>
          <w:b/>
          <w:sz w:val="24"/>
          <w:szCs w:val="24"/>
        </w:rPr>
      </w:pPr>
    </w:p>
    <w:p w14:paraId="496A9EEB" w14:textId="77777777" w:rsidR="004C4943" w:rsidRPr="00B14ABD" w:rsidRDefault="004C4943" w:rsidP="004C4943">
      <w:pPr>
        <w:jc w:val="both"/>
        <w:rPr>
          <w:rFonts w:ascii="Times New Roman" w:hAnsi="Times New Roman"/>
          <w:bCs/>
          <w:sz w:val="24"/>
          <w:szCs w:val="24"/>
        </w:rPr>
      </w:pPr>
      <w:r w:rsidRPr="00B14ABD">
        <w:rPr>
          <w:rFonts w:ascii="Times New Roman" w:hAnsi="Times New Roman"/>
          <w:bCs/>
          <w:sz w:val="24"/>
          <w:szCs w:val="24"/>
        </w:rPr>
        <w:t>I.</w:t>
      </w:r>
      <w:r>
        <w:rPr>
          <w:rFonts w:ascii="Times New Roman" w:hAnsi="Times New Roman"/>
          <w:b/>
          <w:sz w:val="24"/>
          <w:szCs w:val="24"/>
        </w:rPr>
        <w:t xml:space="preserve"> </w:t>
      </w:r>
      <w:r w:rsidRPr="00B14ABD">
        <w:rPr>
          <w:rFonts w:ascii="Times New Roman" w:hAnsi="Times New Roman"/>
          <w:b/>
          <w:sz w:val="24"/>
          <w:szCs w:val="24"/>
        </w:rPr>
        <w:t>Odbierający</w:t>
      </w:r>
      <w:r w:rsidRPr="00B14ABD">
        <w:rPr>
          <w:rFonts w:ascii="Times New Roman" w:hAnsi="Times New Roman"/>
          <w:bCs/>
          <w:sz w:val="24"/>
          <w:szCs w:val="24"/>
        </w:rPr>
        <w:t xml:space="preserve"> oświadcza, iż:</w:t>
      </w:r>
    </w:p>
    <w:p w14:paraId="1A5F841A" w14:textId="77777777" w:rsidR="004C4943" w:rsidRPr="007C184F" w:rsidRDefault="004C4943" w:rsidP="004C4943">
      <w:pPr>
        <w:pStyle w:val="Akapitzlist"/>
        <w:numPr>
          <w:ilvl w:val="0"/>
          <w:numId w:val="1"/>
        </w:numPr>
        <w:ind w:left="426" w:hanging="426"/>
        <w:jc w:val="both"/>
        <w:rPr>
          <w:rFonts w:ascii="Times New Roman" w:hAnsi="Times New Roman"/>
          <w:bCs/>
          <w:sz w:val="24"/>
          <w:szCs w:val="24"/>
        </w:rPr>
      </w:pPr>
      <w:r w:rsidRPr="00BF4B45">
        <w:rPr>
          <w:rFonts w:ascii="Times New Roman" w:hAnsi="Times New Roman"/>
          <w:bCs/>
          <w:sz w:val="24"/>
          <w:szCs w:val="24"/>
        </w:rPr>
        <w:t xml:space="preserve">został poinformowany, że przedmiot jest używany, zapoznał się z jego stanem technicznym </w:t>
      </w:r>
      <w:r w:rsidRPr="007C184F">
        <w:rPr>
          <w:rFonts w:ascii="Times New Roman" w:hAnsi="Times New Roman"/>
          <w:bCs/>
          <w:sz w:val="24"/>
          <w:szCs w:val="24"/>
        </w:rPr>
        <w:t>i wizualnym, a także akceptuje, iż PZO nie odpowiada za sprawność przedmiotu;</w:t>
      </w:r>
    </w:p>
    <w:p w14:paraId="5D5B8E0B" w14:textId="77777777" w:rsidR="004C4943" w:rsidRPr="007C184F" w:rsidRDefault="004C4943" w:rsidP="004C4943">
      <w:pPr>
        <w:pStyle w:val="Akapitzlist"/>
        <w:numPr>
          <w:ilvl w:val="0"/>
          <w:numId w:val="1"/>
        </w:numPr>
        <w:ind w:left="426" w:hanging="426"/>
        <w:jc w:val="both"/>
        <w:rPr>
          <w:rFonts w:ascii="Times New Roman" w:hAnsi="Times New Roman"/>
          <w:bCs/>
          <w:sz w:val="24"/>
          <w:szCs w:val="24"/>
        </w:rPr>
      </w:pPr>
      <w:r w:rsidRPr="007C184F">
        <w:rPr>
          <w:rFonts w:ascii="Times New Roman" w:hAnsi="Times New Roman"/>
          <w:bCs/>
          <w:sz w:val="24"/>
          <w:szCs w:val="24"/>
        </w:rPr>
        <w:t>nie będzie wnosił roszczeń wobec PZO związanych z odbieranym przedmiotem, w szczególności związanych z wadami przedmiotu</w:t>
      </w:r>
      <w:r>
        <w:rPr>
          <w:rFonts w:ascii="Times New Roman" w:hAnsi="Times New Roman"/>
          <w:bCs/>
          <w:sz w:val="24"/>
          <w:szCs w:val="24"/>
        </w:rPr>
        <w:t xml:space="preserve"> a także</w:t>
      </w:r>
      <w:r w:rsidRPr="007C184F">
        <w:rPr>
          <w:rFonts w:ascii="Times New Roman" w:hAnsi="Times New Roman"/>
          <w:bCs/>
          <w:sz w:val="24"/>
          <w:szCs w:val="24"/>
        </w:rPr>
        <w:t xml:space="preserve"> szkodami spowodowanymi jego użytkowaniem.</w:t>
      </w:r>
    </w:p>
    <w:p w14:paraId="1C652978" w14:textId="77777777" w:rsidR="004C4943" w:rsidRDefault="004C4943" w:rsidP="004C4943">
      <w:pPr>
        <w:pStyle w:val="Akapitzlist"/>
        <w:numPr>
          <w:ilvl w:val="0"/>
          <w:numId w:val="1"/>
        </w:numPr>
        <w:ind w:left="426" w:hanging="426"/>
        <w:jc w:val="both"/>
        <w:rPr>
          <w:rFonts w:ascii="Times New Roman" w:hAnsi="Times New Roman"/>
          <w:bCs/>
          <w:sz w:val="24"/>
          <w:szCs w:val="24"/>
        </w:rPr>
      </w:pPr>
      <w:r w:rsidRPr="00BF4B45">
        <w:rPr>
          <w:rFonts w:ascii="Times New Roman" w:hAnsi="Times New Roman"/>
          <w:bCs/>
          <w:sz w:val="24"/>
          <w:szCs w:val="24"/>
        </w:rPr>
        <w:t>odebrany przedmiot zostanie przeznaczony do własnego użytku.</w:t>
      </w:r>
    </w:p>
    <w:p w14:paraId="6FF4A287" w14:textId="77777777" w:rsidR="004C4943" w:rsidRPr="007C184F" w:rsidRDefault="004C4943" w:rsidP="004C4943">
      <w:pPr>
        <w:jc w:val="both"/>
        <w:rPr>
          <w:rFonts w:ascii="Times New Roman" w:hAnsi="Times New Roman"/>
          <w:bCs/>
          <w:sz w:val="24"/>
          <w:szCs w:val="24"/>
        </w:rPr>
      </w:pPr>
      <w:r w:rsidRPr="007C184F">
        <w:rPr>
          <w:rFonts w:ascii="Times New Roman" w:hAnsi="Times New Roman"/>
          <w:bCs/>
          <w:sz w:val="24"/>
          <w:szCs w:val="24"/>
        </w:rPr>
        <w:t>I</w:t>
      </w:r>
      <w:r>
        <w:rPr>
          <w:rFonts w:ascii="Times New Roman" w:hAnsi="Times New Roman"/>
          <w:bCs/>
          <w:sz w:val="24"/>
          <w:szCs w:val="24"/>
        </w:rPr>
        <w:t>I.</w:t>
      </w:r>
      <w:r w:rsidRPr="007C184F">
        <w:rPr>
          <w:rFonts w:ascii="Times New Roman" w:hAnsi="Times New Roman"/>
          <w:bCs/>
          <w:sz w:val="24"/>
          <w:szCs w:val="24"/>
        </w:rPr>
        <w:t xml:space="preserve"> </w:t>
      </w:r>
      <w:r w:rsidRPr="00B14ABD">
        <w:rPr>
          <w:rFonts w:ascii="Times New Roman" w:hAnsi="Times New Roman"/>
          <w:b/>
          <w:sz w:val="24"/>
          <w:szCs w:val="24"/>
        </w:rPr>
        <w:t>PZO</w:t>
      </w:r>
      <w:r w:rsidRPr="007C184F">
        <w:rPr>
          <w:rFonts w:ascii="Times New Roman" w:hAnsi="Times New Roman"/>
          <w:bCs/>
          <w:sz w:val="24"/>
          <w:szCs w:val="24"/>
        </w:rPr>
        <w:t xml:space="preserve"> oświadcza, że nie ponosi odpowiedzialności za stan techniczny przekazanego przedmiotu oraz bezpieczeństwo dalszego jego użytkowania.</w:t>
      </w:r>
    </w:p>
    <w:p w14:paraId="170C0F41" w14:textId="77777777" w:rsidR="004C4943" w:rsidRDefault="004C4943" w:rsidP="004C4943">
      <w:pPr>
        <w:rPr>
          <w:rFonts w:ascii="Times New Roman" w:hAnsi="Times New Roman"/>
          <w:b/>
          <w:sz w:val="24"/>
          <w:szCs w:val="24"/>
        </w:rPr>
      </w:pPr>
    </w:p>
    <w:p w14:paraId="44B1EDFB" w14:textId="77777777" w:rsidR="004C4943" w:rsidRPr="004B31F8" w:rsidRDefault="004C4943" w:rsidP="004C4943">
      <w:pPr>
        <w:rPr>
          <w:rFonts w:ascii="Times New Roman" w:hAnsi="Times New Roman"/>
          <w:b/>
          <w:sz w:val="24"/>
          <w:szCs w:val="24"/>
        </w:rPr>
      </w:pPr>
    </w:p>
    <w:p w14:paraId="790386F4" w14:textId="77777777" w:rsidR="004C4943" w:rsidRDefault="004C4943" w:rsidP="004C4943">
      <w:pPr>
        <w:spacing w:after="0"/>
        <w:rPr>
          <w:rFonts w:ascii="Times New Roman" w:hAnsi="Times New Roman"/>
          <w:b/>
          <w:sz w:val="24"/>
          <w:szCs w:val="24"/>
        </w:rPr>
      </w:pPr>
      <w:r w:rsidRPr="004B31F8">
        <w:rPr>
          <w:rFonts w:ascii="Times New Roman" w:hAnsi="Times New Roman"/>
          <w:b/>
          <w:sz w:val="24"/>
          <w:szCs w:val="24"/>
        </w:rPr>
        <w:t>ODB</w:t>
      </w:r>
      <w:r>
        <w:rPr>
          <w:rFonts w:ascii="Times New Roman" w:hAnsi="Times New Roman"/>
          <w:b/>
          <w:sz w:val="24"/>
          <w:szCs w:val="24"/>
        </w:rPr>
        <w:t>IE</w:t>
      </w:r>
      <w:r w:rsidRPr="004B31F8">
        <w:rPr>
          <w:rFonts w:ascii="Times New Roman" w:hAnsi="Times New Roman"/>
          <w:b/>
          <w:sz w:val="24"/>
          <w:szCs w:val="24"/>
        </w:rPr>
        <w:t>RA</w:t>
      </w:r>
      <w:r>
        <w:rPr>
          <w:rFonts w:ascii="Times New Roman" w:hAnsi="Times New Roman"/>
          <w:b/>
          <w:sz w:val="24"/>
          <w:szCs w:val="24"/>
        </w:rPr>
        <w:t>JĄCY</w:t>
      </w:r>
      <w:r w:rsidRPr="004B31F8">
        <w:rPr>
          <w:rFonts w:ascii="Times New Roman" w:hAnsi="Times New Roman"/>
          <w:b/>
          <w:sz w:val="24"/>
          <w:szCs w:val="24"/>
        </w:rPr>
        <w:t xml:space="preserve">: </w:t>
      </w:r>
      <w:r w:rsidRPr="004B31F8">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B31F8">
        <w:rPr>
          <w:rFonts w:ascii="Times New Roman" w:hAnsi="Times New Roman"/>
          <w:b/>
          <w:sz w:val="24"/>
          <w:szCs w:val="24"/>
        </w:rPr>
        <w:tab/>
      </w:r>
      <w:r w:rsidRPr="004B31F8">
        <w:rPr>
          <w:rFonts w:ascii="Times New Roman" w:hAnsi="Times New Roman"/>
          <w:b/>
          <w:sz w:val="24"/>
          <w:szCs w:val="24"/>
        </w:rPr>
        <w:tab/>
      </w:r>
      <w:r w:rsidRPr="004B31F8">
        <w:rPr>
          <w:rFonts w:ascii="Times New Roman" w:hAnsi="Times New Roman"/>
          <w:b/>
          <w:sz w:val="24"/>
          <w:szCs w:val="24"/>
        </w:rPr>
        <w:tab/>
      </w:r>
      <w:r w:rsidRPr="004B31F8">
        <w:rPr>
          <w:rFonts w:ascii="Times New Roman" w:hAnsi="Times New Roman"/>
          <w:b/>
          <w:sz w:val="24"/>
          <w:szCs w:val="24"/>
        </w:rPr>
        <w:tab/>
      </w:r>
      <w:r>
        <w:rPr>
          <w:rFonts w:ascii="Times New Roman" w:hAnsi="Times New Roman"/>
          <w:b/>
          <w:sz w:val="24"/>
          <w:szCs w:val="24"/>
        </w:rPr>
        <w:t xml:space="preserve">     PRACOWNIK PZO</w:t>
      </w:r>
      <w:r w:rsidRPr="004B31F8">
        <w:rPr>
          <w:rFonts w:ascii="Times New Roman" w:hAnsi="Times New Roman"/>
          <w:b/>
          <w:sz w:val="24"/>
          <w:szCs w:val="24"/>
        </w:rPr>
        <w:t>:</w:t>
      </w:r>
    </w:p>
    <w:p w14:paraId="175D3781" w14:textId="77777777" w:rsidR="004C4943" w:rsidRPr="004B31F8" w:rsidRDefault="004C4943" w:rsidP="004C4943">
      <w:pPr>
        <w:rPr>
          <w:rFonts w:ascii="Times New Roman" w:hAnsi="Times New Roman"/>
          <w:sz w:val="24"/>
          <w:szCs w:val="24"/>
        </w:rPr>
      </w:pPr>
      <w:r w:rsidRPr="004B31F8">
        <w:rPr>
          <w:rFonts w:ascii="Times New Roman" w:hAnsi="Times New Roman"/>
          <w:sz w:val="24"/>
          <w:szCs w:val="24"/>
        </w:rPr>
        <w:t xml:space="preserve">(czytelny podpis) </w:t>
      </w:r>
      <w:r w:rsidRPr="004B31F8">
        <w:rPr>
          <w:rFonts w:ascii="Times New Roman" w:hAnsi="Times New Roman"/>
          <w:sz w:val="24"/>
          <w:szCs w:val="24"/>
        </w:rPr>
        <w:tab/>
      </w:r>
      <w:r w:rsidRPr="004B31F8">
        <w:rPr>
          <w:rFonts w:ascii="Times New Roman" w:hAnsi="Times New Roman"/>
          <w:sz w:val="24"/>
          <w:szCs w:val="24"/>
        </w:rPr>
        <w:tab/>
      </w:r>
      <w:r w:rsidRPr="004B31F8">
        <w:rPr>
          <w:rFonts w:ascii="Times New Roman" w:hAnsi="Times New Roman"/>
          <w:sz w:val="24"/>
          <w:szCs w:val="24"/>
        </w:rPr>
        <w:tab/>
      </w:r>
      <w:r w:rsidRPr="004B31F8">
        <w:rPr>
          <w:rFonts w:ascii="Times New Roman" w:hAnsi="Times New Roman"/>
          <w:sz w:val="24"/>
          <w:szCs w:val="24"/>
        </w:rPr>
        <w:tab/>
      </w:r>
      <w:r w:rsidRPr="004B31F8">
        <w:rPr>
          <w:rFonts w:ascii="Times New Roman" w:hAnsi="Times New Roman"/>
          <w:sz w:val="24"/>
          <w:szCs w:val="24"/>
        </w:rPr>
        <w:tab/>
      </w:r>
      <w:r>
        <w:rPr>
          <w:rFonts w:ascii="Times New Roman" w:hAnsi="Times New Roman"/>
          <w:sz w:val="24"/>
          <w:szCs w:val="24"/>
        </w:rPr>
        <w:tab/>
      </w:r>
      <w:r w:rsidRPr="004B31F8">
        <w:rPr>
          <w:rFonts w:ascii="Times New Roman" w:hAnsi="Times New Roman"/>
          <w:sz w:val="24"/>
          <w:szCs w:val="24"/>
        </w:rPr>
        <w:tab/>
      </w:r>
      <w:r w:rsidRPr="004B31F8">
        <w:rPr>
          <w:rFonts w:ascii="Times New Roman" w:hAnsi="Times New Roman"/>
          <w:sz w:val="24"/>
          <w:szCs w:val="24"/>
        </w:rPr>
        <w:tab/>
        <w:t>(czytelny podpis)</w:t>
      </w:r>
    </w:p>
    <w:p w14:paraId="23B77122"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5D87AB32"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24C68D38"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3D206FBF"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5FAC7F97"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75EBF53A"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3F1DFC48"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29222BDD"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66AC095E"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4B24D476"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410A9270" w14:textId="5EF7831D" w:rsidR="002A76C4" w:rsidRDefault="002A76C4" w:rsidP="002A76C4">
      <w:pPr>
        <w:widowControl w:val="0"/>
        <w:spacing w:after="0" w:line="360" w:lineRule="auto"/>
        <w:jc w:val="center"/>
        <w:rPr>
          <w:rFonts w:ascii="Times New Roman" w:eastAsia="Times New Roman" w:hAnsi="Times New Roman"/>
          <w:b/>
          <w:bCs/>
          <w:lang w:eastAsia="pl-PL" w:bidi="pl-PL"/>
        </w:rPr>
      </w:pPr>
      <w:r>
        <w:rPr>
          <w:rFonts w:ascii="Times New Roman" w:eastAsia="Times New Roman" w:hAnsi="Times New Roman"/>
          <w:b/>
          <w:bCs/>
          <w:lang w:eastAsia="pl-PL" w:bidi="pl-PL"/>
        </w:rPr>
        <w:lastRenderedPageBreak/>
        <w:t xml:space="preserve">Klauzula Informacyjna Punktu Drugie Życie Rzeczy </w:t>
      </w:r>
    </w:p>
    <w:p w14:paraId="586DDDFA"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4DA0A4A9" w14:textId="77777777" w:rsidR="002A76C4" w:rsidRDefault="002A76C4" w:rsidP="002A76C4">
      <w:pPr>
        <w:widowControl w:val="0"/>
        <w:spacing w:after="0" w:line="360" w:lineRule="auto"/>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Zgodnie z art. 13 Rozporządzenia Parlamentu Europejskiego i Rady (UE) 2016/679 z dnia 27 kwietnia 2016 r. w sprawie w sprawie ochrony osób fizycznych w związku z przetwarzaniem danych osobowych i w sprawie swobodnego przepływu takich danych oraz uchylenia dyrektywy 95/46/WE (ogólne rozporządzenie o ochronie danych), dalej RODO informujemy, iż:</w:t>
      </w:r>
    </w:p>
    <w:p w14:paraId="26D9B64C" w14:textId="5300B6C9"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 xml:space="preserve">Administratorem Pani/Pana danych osobowych jest </w:t>
      </w:r>
      <w:bookmarkStart w:id="0" w:name="bookmark8"/>
      <w:bookmarkStart w:id="1" w:name="bookmark6"/>
      <w:bookmarkStart w:id="2" w:name="bookmark7"/>
      <w:bookmarkStart w:id="3" w:name="bookmark9"/>
      <w:bookmarkEnd w:id="0"/>
      <w:r>
        <w:rPr>
          <w:rFonts w:ascii="Times New Roman" w:eastAsia="Times New Roman" w:hAnsi="Times New Roman"/>
          <w:sz w:val="21"/>
          <w:szCs w:val="21"/>
          <w:lang w:eastAsia="pl-PL" w:bidi="pl-PL"/>
        </w:rPr>
        <w:t>Przedsiębiorstwo Zagospodarowania Odpadów Sp zo. o. w Gliwicach, ul. </w:t>
      </w:r>
      <w:r w:rsidR="00D653B3">
        <w:rPr>
          <w:rFonts w:ascii="Times New Roman" w:eastAsia="Times New Roman" w:hAnsi="Times New Roman"/>
          <w:sz w:val="21"/>
          <w:szCs w:val="21"/>
          <w:lang w:eastAsia="pl-PL" w:bidi="pl-PL"/>
        </w:rPr>
        <w:t>Rybnicka 199A</w:t>
      </w:r>
      <w:r>
        <w:rPr>
          <w:rFonts w:ascii="Times New Roman" w:eastAsia="Times New Roman" w:hAnsi="Times New Roman"/>
          <w:sz w:val="21"/>
          <w:szCs w:val="21"/>
          <w:lang w:eastAsia="pl-PL" w:bidi="pl-PL"/>
        </w:rPr>
        <w:t>, reprezentowane przez Prezesa Zarządu;</w:t>
      </w:r>
    </w:p>
    <w:bookmarkEnd w:id="1"/>
    <w:bookmarkEnd w:id="2"/>
    <w:bookmarkEnd w:id="3"/>
    <w:p w14:paraId="09333F5B" w14:textId="442D28D8"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może się Pani/Pan kontaktować z Inspektorem Ochrony Danych we wszystkich sprawach dotyczących przetwarzania danych osobowych, w następujący sposób</w:t>
      </w:r>
      <w:bookmarkStart w:id="4" w:name="bookmark10"/>
      <w:bookmarkEnd w:id="4"/>
      <w:r>
        <w:rPr>
          <w:rFonts w:ascii="Times New Roman" w:eastAsia="Times New Roman" w:hAnsi="Times New Roman"/>
          <w:sz w:val="21"/>
          <w:szCs w:val="21"/>
          <w:lang w:eastAsia="pl-PL" w:bidi="pl-PL"/>
        </w:rPr>
        <w:t xml:space="preserve">: listownie na adres: ul. </w:t>
      </w:r>
      <w:r w:rsidR="00052EDA">
        <w:rPr>
          <w:rFonts w:ascii="Times New Roman" w:eastAsia="Times New Roman" w:hAnsi="Times New Roman"/>
          <w:sz w:val="21"/>
          <w:szCs w:val="21"/>
          <w:lang w:eastAsia="pl-PL" w:bidi="pl-PL"/>
        </w:rPr>
        <w:t>Rybnicka 199A</w:t>
      </w:r>
      <w:r>
        <w:rPr>
          <w:rFonts w:ascii="Times New Roman" w:eastAsia="Times New Roman" w:hAnsi="Times New Roman"/>
          <w:sz w:val="21"/>
          <w:szCs w:val="21"/>
          <w:lang w:eastAsia="pl-PL" w:bidi="pl-PL"/>
        </w:rPr>
        <w:t>, 44-1</w:t>
      </w:r>
      <w:r w:rsidR="00052EDA">
        <w:rPr>
          <w:rFonts w:ascii="Times New Roman" w:eastAsia="Times New Roman" w:hAnsi="Times New Roman"/>
          <w:sz w:val="21"/>
          <w:szCs w:val="21"/>
          <w:lang w:eastAsia="pl-PL" w:bidi="pl-PL"/>
        </w:rPr>
        <w:t>22</w:t>
      </w:r>
      <w:r>
        <w:rPr>
          <w:rFonts w:ascii="Times New Roman" w:eastAsia="Times New Roman" w:hAnsi="Times New Roman"/>
          <w:sz w:val="21"/>
          <w:szCs w:val="21"/>
          <w:lang w:eastAsia="pl-PL" w:bidi="pl-PL"/>
        </w:rPr>
        <w:t xml:space="preserve"> Gliwice</w:t>
      </w:r>
      <w:bookmarkStart w:id="5" w:name="bookmark11"/>
      <w:bookmarkEnd w:id="5"/>
      <w:r>
        <w:rPr>
          <w:rFonts w:ascii="Times New Roman" w:eastAsia="Times New Roman" w:hAnsi="Times New Roman"/>
          <w:sz w:val="21"/>
          <w:szCs w:val="21"/>
          <w:lang w:eastAsia="pl-PL" w:bidi="pl-PL"/>
        </w:rPr>
        <w:t xml:space="preserve"> lub przez e-mail: </w:t>
      </w:r>
      <w:hyperlink r:id="rId5" w:history="1">
        <w:r>
          <w:rPr>
            <w:rStyle w:val="Hipercze"/>
            <w:rFonts w:ascii="Times New Roman" w:eastAsia="Times New Roman" w:hAnsi="Times New Roman"/>
            <w:sz w:val="21"/>
            <w:szCs w:val="21"/>
            <w:lang w:eastAsia="pl-PL" w:bidi="pl-PL"/>
          </w:rPr>
          <w:t>odo@pzogliwice.pl</w:t>
        </w:r>
      </w:hyperlink>
      <w:r>
        <w:rPr>
          <w:rFonts w:ascii="Times New Roman" w:eastAsia="Times New Roman" w:hAnsi="Times New Roman"/>
          <w:sz w:val="21"/>
          <w:szCs w:val="21"/>
          <w:lang w:eastAsia="pl-PL" w:bidi="pl-PL"/>
        </w:rPr>
        <w:t>;</w:t>
      </w:r>
    </w:p>
    <w:p w14:paraId="0E122CF3" w14:textId="77777777" w:rsidR="002A76C4" w:rsidRDefault="002A76C4" w:rsidP="002A76C4">
      <w:pPr>
        <w:pStyle w:val="Akapitzlist"/>
        <w:widowControl w:val="0"/>
        <w:numPr>
          <w:ilvl w:val="0"/>
          <w:numId w:val="2"/>
        </w:numPr>
        <w:tabs>
          <w:tab w:val="left" w:pos="1673"/>
        </w:tabs>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Pani /Pana dane przetwarzane będą w celach związanych z pozostawieniem, odebraniem przedmiotów w ramach Punktu Drugie Życie Rzeczy w oparciu o:</w:t>
      </w:r>
    </w:p>
    <w:p w14:paraId="6A53242A" w14:textId="77777777" w:rsidR="002A76C4" w:rsidRDefault="002A76C4" w:rsidP="002A76C4">
      <w:pPr>
        <w:pStyle w:val="Akapitzlist"/>
        <w:widowControl w:val="0"/>
        <w:numPr>
          <w:ilvl w:val="0"/>
          <w:numId w:val="3"/>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 xml:space="preserve">art. 6 ust. 1 lit.e </w:t>
      </w:r>
      <w:bookmarkStart w:id="6" w:name="bookmark14"/>
      <w:bookmarkEnd w:id="6"/>
      <w:r>
        <w:rPr>
          <w:rFonts w:ascii="Times New Roman" w:eastAsia="Times New Roman" w:hAnsi="Times New Roman"/>
          <w:sz w:val="21"/>
          <w:szCs w:val="21"/>
          <w:lang w:eastAsia="pl-PL" w:bidi="pl-PL"/>
        </w:rPr>
        <w:t>RODO - gdzie przetwarzanie jest niezbędne do wykonania zadania realizowanego w interesie publicznym - w celu realizacji przez Administratora zadań publicznych związanych z gospodarowaniem przekazanymi przedmiotami/odpadami;</w:t>
      </w:r>
    </w:p>
    <w:p w14:paraId="129F60D0" w14:textId="65F7492E" w:rsidR="002A76C4" w:rsidRDefault="002A76C4" w:rsidP="002A76C4">
      <w:pPr>
        <w:pStyle w:val="Akapitzlist"/>
        <w:numPr>
          <w:ilvl w:val="0"/>
          <w:numId w:val="3"/>
        </w:numPr>
        <w:spacing w:line="360" w:lineRule="auto"/>
        <w:ind w:left="426" w:hanging="426"/>
        <w:rPr>
          <w:rFonts w:ascii="Times New Roman" w:eastAsia="Times New Roman" w:hAnsi="Times New Roman"/>
          <w:sz w:val="21"/>
          <w:szCs w:val="21"/>
          <w:lang w:eastAsia="pl-PL" w:bidi="pl-PL"/>
        </w:rPr>
      </w:pPr>
      <w:bookmarkStart w:id="7" w:name="bookmark16"/>
      <w:bookmarkEnd w:id="7"/>
      <w:r>
        <w:rPr>
          <w:rFonts w:ascii="Times New Roman" w:eastAsia="Times New Roman" w:hAnsi="Times New Roman"/>
          <w:sz w:val="21"/>
          <w:szCs w:val="21"/>
          <w:lang w:eastAsia="pl-PL" w:bidi="pl-PL"/>
        </w:rPr>
        <w:t xml:space="preserve">art. 6 ust. 1 lit.c RODO -gdzie  przetwarzanie jest niezbędne do wypełnienia obowiązku prawnego ciążącego na administratorze-w celu właściwej realizacji zadań w ramach Punktu Drugie życie Rzeczy, w tym weryfikacji miejsca wytworzenia pozostawionych przedmiotów/odpadów; </w:t>
      </w:r>
    </w:p>
    <w:p w14:paraId="0751C137"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odbiorcami Pani/Pana danych osobowych będą wyłącznie podmioty uprawnione do uzyskania danych osobowych na podstawie przepisów prawa oraz mogą nimi być Urząd Miejski w Gliwicach lub służby porządkowe;</w:t>
      </w:r>
    </w:p>
    <w:p w14:paraId="666E108D"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Pani/Pana dane będą przetwarzane przez okres niezbędny do realizacji wskazanych celów przetwarzania  przez okres przewidziany przepisami obowiązującego prawa lub w celu zabezpieczenia ewentualnych roszczeń;</w:t>
      </w:r>
    </w:p>
    <w:p w14:paraId="277DEC8E"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podanie danych osobowych jest dobrowolne, ale warunkuje pozostawienie lub odebranie przedmiotu z Punktu Drugie Życie Rzeczy, zgodnie z regulaminem Punktu, opracowanym na podstawie aktów prawnych regulujących zasady odbierania odpadów;</w:t>
      </w:r>
    </w:p>
    <w:p w14:paraId="24E8DCAD"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(prawo do przenoszenia danych osobowych przysługuje tylko co do tych danych, które przetwarzamy w sposób zautomatyzowany czyli w formie elektronicznej i na podstawie umowy lub na podstawie zgody), prawo wniesienia skargi do organu nadzorczego zajmującego się ochroną danych osobowych, tj. Prezesa Urzędu Ochrony Danych Osobowych,</w:t>
      </w:r>
      <w:r>
        <w:rPr>
          <w:sz w:val="21"/>
          <w:szCs w:val="21"/>
        </w:rPr>
        <w:t xml:space="preserve"> </w:t>
      </w:r>
      <w:r>
        <w:rPr>
          <w:rFonts w:ascii="Times New Roman" w:eastAsia="Times New Roman" w:hAnsi="Times New Roman"/>
          <w:sz w:val="21"/>
          <w:szCs w:val="21"/>
          <w:lang w:eastAsia="pl-PL" w:bidi="pl-PL"/>
        </w:rPr>
        <w:t>gdy uzna Pani/Pan, iż przetwarzanie Pani/Pana danych osobowych narusza przepisy RODO;</w:t>
      </w:r>
    </w:p>
    <w:p w14:paraId="1466B191"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Pani /Pana dane nie będą przekazywane do odbiorcy w państwie trzecim lub organizacji międzynarodowej;</w:t>
      </w:r>
    </w:p>
    <w:p w14:paraId="42B6BD8D" w14:textId="5C63541C"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Pani/Pana dane osobowe nie będą podlegały zautomatyzowanemu podejmowaniu decyzji lub profilowaniu</w:t>
      </w:r>
      <w:r w:rsidR="00296E42">
        <w:rPr>
          <w:rFonts w:ascii="Times New Roman" w:eastAsia="Times New Roman" w:hAnsi="Times New Roman"/>
          <w:sz w:val="21"/>
          <w:szCs w:val="21"/>
          <w:lang w:eastAsia="pl-PL" w:bidi="pl-PL"/>
        </w:rPr>
        <w:t>.</w:t>
      </w:r>
    </w:p>
    <w:p w14:paraId="0EA5057C" w14:textId="77777777" w:rsidR="00B6659B" w:rsidRDefault="00B6659B"/>
    <w:sectPr w:rsidR="00B6659B" w:rsidSect="00D75D0E">
      <w:pgSz w:w="11906" w:h="16838"/>
      <w:pgMar w:top="568"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70420EB"/>
    <w:multiLevelType w:val="hybridMultilevel"/>
    <w:tmpl w:val="228E1F7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979920755">
    <w:abstractNumId w:val="1"/>
  </w:num>
  <w:num w:numId="2" w16cid:durableId="1581718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401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91"/>
    <w:rsid w:val="00052EDA"/>
    <w:rsid w:val="000627B7"/>
    <w:rsid w:val="00296E42"/>
    <w:rsid w:val="002A76C4"/>
    <w:rsid w:val="004C4943"/>
    <w:rsid w:val="00B6659B"/>
    <w:rsid w:val="00CF2B91"/>
    <w:rsid w:val="00D653B3"/>
    <w:rsid w:val="00E80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60C9"/>
  <w15:chartTrackingRefBased/>
  <w15:docId w15:val="{463DF4ED-B037-4FDC-A7C3-FD1CA599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94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4943"/>
    <w:pPr>
      <w:ind w:left="720"/>
      <w:contextualSpacing/>
    </w:pPr>
  </w:style>
  <w:style w:type="character" w:styleId="Hipercze">
    <w:name w:val="Hyperlink"/>
    <w:basedOn w:val="Domylnaczcionkaakapitu"/>
    <w:uiPriority w:val="99"/>
    <w:semiHidden/>
    <w:unhideWhenUsed/>
    <w:rsid w:val="002A7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pzogli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3775</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mniemczyk</dc:creator>
  <cp:keywords/>
  <dc:description/>
  <cp:lastModifiedBy>astanczyk</cp:lastModifiedBy>
  <cp:revision>4</cp:revision>
  <dcterms:created xsi:type="dcterms:W3CDTF">2023-07-10T09:08:00Z</dcterms:created>
  <dcterms:modified xsi:type="dcterms:W3CDTF">2023-07-10T09:12:00Z</dcterms:modified>
</cp:coreProperties>
</file>