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1AAF" w14:textId="77777777" w:rsidR="00615D86" w:rsidRPr="00615D86" w:rsidRDefault="00615D86" w:rsidP="00615D86">
      <w:pPr>
        <w:keepNext/>
        <w:spacing w:after="0" w:line="240" w:lineRule="auto"/>
        <w:ind w:left="5387"/>
        <w:outlineLvl w:val="1"/>
        <w:rPr>
          <w:rFonts w:ascii="Times New Roman" w:eastAsia="Times New Roman" w:hAnsi="Times New Roman"/>
          <w:lang w:eastAsia="pl-PL" w:bidi="pl-PL"/>
        </w:rPr>
      </w:pPr>
    </w:p>
    <w:p w14:paraId="46ECDEC6" w14:textId="7AA8D3FF" w:rsidR="00C37F25" w:rsidRDefault="00C37F25" w:rsidP="00C37F25">
      <w:pPr>
        <w:spacing w:after="0" w:line="360" w:lineRule="auto"/>
        <w:jc w:val="center"/>
        <w:rPr>
          <w:rFonts w:ascii="Times New Roman" w:hAnsi="Times New Roman"/>
          <w:b/>
          <w:sz w:val="24"/>
          <w:szCs w:val="24"/>
        </w:rPr>
      </w:pPr>
      <w:r>
        <w:rPr>
          <w:rFonts w:ascii="Times New Roman" w:hAnsi="Times New Roman"/>
          <w:b/>
          <w:sz w:val="24"/>
          <w:szCs w:val="24"/>
        </w:rPr>
        <w:t>OŚWIADCZENIE</w:t>
      </w:r>
      <w:r w:rsidRPr="006C116F">
        <w:rPr>
          <w:rFonts w:ascii="Times New Roman" w:hAnsi="Times New Roman"/>
          <w:b/>
          <w:sz w:val="24"/>
          <w:szCs w:val="24"/>
        </w:rPr>
        <w:t xml:space="preserve"> </w:t>
      </w:r>
      <w:r>
        <w:rPr>
          <w:rFonts w:ascii="Times New Roman" w:hAnsi="Times New Roman"/>
          <w:b/>
          <w:sz w:val="24"/>
          <w:szCs w:val="24"/>
        </w:rPr>
        <w:t xml:space="preserve">POZOSTAWIENIA </w:t>
      </w:r>
      <w:r w:rsidRPr="006C116F">
        <w:rPr>
          <w:rFonts w:ascii="Times New Roman" w:hAnsi="Times New Roman"/>
          <w:b/>
          <w:sz w:val="24"/>
          <w:szCs w:val="24"/>
        </w:rPr>
        <w:t>PRZEDMIOTU</w:t>
      </w:r>
      <w:r>
        <w:rPr>
          <w:rFonts w:ascii="Times New Roman" w:hAnsi="Times New Roman"/>
          <w:b/>
          <w:sz w:val="24"/>
          <w:szCs w:val="24"/>
        </w:rPr>
        <w:t xml:space="preserve"> </w:t>
      </w:r>
    </w:p>
    <w:p w14:paraId="082B39A2" w14:textId="77777777" w:rsidR="00C37F25" w:rsidRDefault="00C37F25" w:rsidP="00C37F25">
      <w:pPr>
        <w:spacing w:after="0" w:line="360" w:lineRule="auto"/>
        <w:jc w:val="center"/>
        <w:rPr>
          <w:rFonts w:ascii="Times New Roman" w:hAnsi="Times New Roman"/>
          <w:b/>
          <w:sz w:val="24"/>
          <w:szCs w:val="24"/>
        </w:rPr>
      </w:pPr>
      <w:r>
        <w:rPr>
          <w:rFonts w:ascii="Times New Roman" w:hAnsi="Times New Roman"/>
          <w:b/>
          <w:sz w:val="24"/>
          <w:szCs w:val="24"/>
        </w:rPr>
        <w:t>W PUNKCIE DRUGIE ŻYCIE RZECZY</w:t>
      </w:r>
    </w:p>
    <w:p w14:paraId="7D4EBE4F" w14:textId="77777777" w:rsidR="00C37F25" w:rsidRPr="00A15174" w:rsidRDefault="00C37F25" w:rsidP="00C37F25">
      <w:pPr>
        <w:spacing w:after="0" w:line="360" w:lineRule="auto"/>
        <w:jc w:val="center"/>
        <w:rPr>
          <w:rFonts w:ascii="Times New Roman" w:hAnsi="Times New Roman"/>
          <w:bCs/>
          <w:sz w:val="24"/>
          <w:szCs w:val="24"/>
        </w:rPr>
      </w:pPr>
      <w:r w:rsidRPr="00A15174">
        <w:rPr>
          <w:rFonts w:ascii="Times New Roman" w:hAnsi="Times New Roman"/>
          <w:bCs/>
          <w:sz w:val="24"/>
          <w:szCs w:val="24"/>
        </w:rPr>
        <w:t>zlokalizowan</w:t>
      </w:r>
      <w:r>
        <w:rPr>
          <w:rFonts w:ascii="Times New Roman" w:hAnsi="Times New Roman"/>
          <w:bCs/>
          <w:sz w:val="24"/>
          <w:szCs w:val="24"/>
        </w:rPr>
        <w:t>ym</w:t>
      </w:r>
      <w:r w:rsidRPr="00A15174">
        <w:rPr>
          <w:rFonts w:ascii="Times New Roman" w:hAnsi="Times New Roman"/>
          <w:bCs/>
          <w:sz w:val="24"/>
          <w:szCs w:val="24"/>
        </w:rPr>
        <w:t xml:space="preserve"> przy</w:t>
      </w:r>
      <w:r>
        <w:rPr>
          <w:rFonts w:ascii="Times New Roman" w:hAnsi="Times New Roman"/>
          <w:bCs/>
          <w:sz w:val="24"/>
          <w:szCs w:val="24"/>
        </w:rPr>
        <w:t xml:space="preserve"> ul.</w:t>
      </w:r>
      <w:r w:rsidRPr="00A15174">
        <w:rPr>
          <w:rFonts w:ascii="Times New Roman" w:hAnsi="Times New Roman"/>
          <w:bCs/>
          <w:sz w:val="24"/>
          <w:szCs w:val="24"/>
        </w:rPr>
        <w:t xml:space="preserve"> Rybnickiej 199B w Gliwicach</w:t>
      </w:r>
    </w:p>
    <w:p w14:paraId="50E7E152" w14:textId="77777777" w:rsidR="00C37F25" w:rsidRDefault="00C37F25" w:rsidP="00C37F25">
      <w:pPr>
        <w:jc w:val="center"/>
        <w:rPr>
          <w:rFonts w:ascii="Times New Roman" w:hAnsi="Times New Roman"/>
          <w:b/>
          <w:sz w:val="24"/>
          <w:szCs w:val="24"/>
        </w:rPr>
      </w:pPr>
    </w:p>
    <w:p w14:paraId="6ABBF41B" w14:textId="77777777" w:rsidR="00C37F25" w:rsidRPr="006C116F" w:rsidRDefault="00C37F25" w:rsidP="00C37F25">
      <w:pPr>
        <w:rPr>
          <w:rFonts w:ascii="Times New Roman" w:hAnsi="Times New Roman"/>
          <w:bCs/>
          <w:sz w:val="24"/>
          <w:szCs w:val="24"/>
        </w:rPr>
      </w:pPr>
      <w:r>
        <w:rPr>
          <w:rFonts w:ascii="Times New Roman" w:hAnsi="Times New Roman"/>
          <w:bCs/>
          <w:sz w:val="24"/>
          <w:szCs w:val="24"/>
        </w:rPr>
        <w:t>Określenie pozostawionego przedmiotu</w:t>
      </w:r>
      <w:r w:rsidRPr="006C116F">
        <w:rPr>
          <w:rFonts w:ascii="Times New Roman" w:hAnsi="Times New Roman"/>
          <w:bCs/>
          <w:sz w:val="24"/>
          <w:szCs w:val="24"/>
        </w:rPr>
        <w:t xml:space="preserve">: </w:t>
      </w:r>
    </w:p>
    <w:p w14:paraId="4790B089" w14:textId="77777777" w:rsidR="00C37F25" w:rsidRPr="006C116F" w:rsidRDefault="00C37F25" w:rsidP="00C37F25">
      <w:pPr>
        <w:rPr>
          <w:rFonts w:ascii="Times New Roman" w:hAnsi="Times New Roman"/>
          <w:bCs/>
          <w:sz w:val="24"/>
          <w:szCs w:val="24"/>
        </w:rPr>
      </w:pPr>
      <w:r w:rsidRPr="006C116F">
        <w:rPr>
          <w:rFonts w:ascii="Times New Roman" w:hAnsi="Times New Roman"/>
          <w:bCs/>
          <w:sz w:val="24"/>
          <w:szCs w:val="24"/>
        </w:rPr>
        <w:t>………………………………………………………………………………………………</w:t>
      </w:r>
      <w:r>
        <w:rPr>
          <w:rFonts w:ascii="Times New Roman" w:hAnsi="Times New Roman"/>
          <w:bCs/>
          <w:sz w:val="24"/>
          <w:szCs w:val="24"/>
        </w:rPr>
        <w:t>……...</w:t>
      </w:r>
    </w:p>
    <w:p w14:paraId="14D153DC" w14:textId="77777777" w:rsidR="00C37F25" w:rsidRPr="006C116F" w:rsidRDefault="00C37F25" w:rsidP="00C37F25">
      <w:pPr>
        <w:rPr>
          <w:rFonts w:ascii="Times New Roman" w:hAnsi="Times New Roman"/>
          <w:bCs/>
          <w:sz w:val="24"/>
          <w:szCs w:val="24"/>
        </w:rPr>
      </w:pPr>
      <w:r w:rsidRPr="006C116F">
        <w:rPr>
          <w:rFonts w:ascii="Times New Roman" w:hAnsi="Times New Roman"/>
          <w:bCs/>
          <w:sz w:val="24"/>
          <w:szCs w:val="24"/>
        </w:rPr>
        <w:t>….……………………………………………………………………………………………</w:t>
      </w:r>
      <w:r>
        <w:rPr>
          <w:rFonts w:ascii="Times New Roman" w:hAnsi="Times New Roman"/>
          <w:bCs/>
          <w:sz w:val="24"/>
          <w:szCs w:val="24"/>
        </w:rPr>
        <w:t>……..</w:t>
      </w:r>
    </w:p>
    <w:p w14:paraId="3D8ADB77" w14:textId="77777777" w:rsidR="00C37F25" w:rsidRPr="006C116F" w:rsidRDefault="00C37F25" w:rsidP="00C37F25">
      <w:pPr>
        <w:rPr>
          <w:rFonts w:ascii="Times New Roman" w:hAnsi="Times New Roman"/>
          <w:b/>
          <w:sz w:val="24"/>
          <w:szCs w:val="24"/>
        </w:rPr>
      </w:pPr>
      <w:r>
        <w:rPr>
          <w:rFonts w:ascii="Times New Roman" w:hAnsi="Times New Roman"/>
          <w:b/>
          <w:sz w:val="24"/>
          <w:szCs w:val="24"/>
        </w:rPr>
        <w:t>ZDAJĄCY</w:t>
      </w:r>
      <w:r w:rsidRPr="006C116F">
        <w:rPr>
          <w:rFonts w:ascii="Times New Roman" w:hAnsi="Times New Roman"/>
          <w:b/>
          <w:sz w:val="24"/>
          <w:szCs w:val="24"/>
        </w:rPr>
        <w:t xml:space="preserve">: </w:t>
      </w:r>
      <w:r w:rsidRPr="006C116F">
        <w:rPr>
          <w:rFonts w:ascii="Times New Roman" w:hAnsi="Times New Roman"/>
          <w:bCs/>
          <w:sz w:val="24"/>
          <w:szCs w:val="24"/>
        </w:rPr>
        <w:t>(nazwisko, imię i adres):</w:t>
      </w:r>
      <w:r w:rsidRPr="006C116F">
        <w:rPr>
          <w:rFonts w:ascii="Times New Roman" w:hAnsi="Times New Roman"/>
          <w:b/>
          <w:sz w:val="24"/>
          <w:szCs w:val="24"/>
        </w:rPr>
        <w:t xml:space="preserve"> </w:t>
      </w:r>
    </w:p>
    <w:p w14:paraId="13123515" w14:textId="77777777" w:rsidR="00C37F25" w:rsidRPr="006C116F" w:rsidRDefault="00C37F25" w:rsidP="00C37F25">
      <w:pPr>
        <w:rPr>
          <w:rFonts w:ascii="Times New Roman" w:hAnsi="Times New Roman"/>
          <w:bCs/>
          <w:sz w:val="24"/>
          <w:szCs w:val="24"/>
        </w:rPr>
      </w:pPr>
      <w:r w:rsidRPr="006C116F">
        <w:rPr>
          <w:rFonts w:ascii="Times New Roman" w:hAnsi="Times New Roman"/>
          <w:bCs/>
          <w:sz w:val="24"/>
          <w:szCs w:val="24"/>
        </w:rPr>
        <w:t>…………………………………………………………………………………………………</w:t>
      </w:r>
      <w:r>
        <w:rPr>
          <w:rFonts w:ascii="Times New Roman" w:hAnsi="Times New Roman"/>
          <w:bCs/>
          <w:sz w:val="24"/>
          <w:szCs w:val="24"/>
        </w:rPr>
        <w:t>…...</w:t>
      </w:r>
    </w:p>
    <w:p w14:paraId="3C8B19BB" w14:textId="77777777" w:rsidR="00C37F25" w:rsidRPr="006C116F" w:rsidRDefault="00C37F25" w:rsidP="00C37F25">
      <w:pPr>
        <w:rPr>
          <w:rFonts w:ascii="Times New Roman" w:hAnsi="Times New Roman"/>
          <w:bCs/>
          <w:sz w:val="24"/>
          <w:szCs w:val="24"/>
        </w:rPr>
      </w:pPr>
      <w:r w:rsidRPr="006C116F">
        <w:rPr>
          <w:rFonts w:ascii="Times New Roman" w:hAnsi="Times New Roman"/>
          <w:bCs/>
          <w:sz w:val="24"/>
          <w:szCs w:val="24"/>
        </w:rPr>
        <w:t>…………………………………………………………………………………………………</w:t>
      </w:r>
      <w:r>
        <w:rPr>
          <w:rFonts w:ascii="Times New Roman" w:hAnsi="Times New Roman"/>
          <w:bCs/>
          <w:sz w:val="24"/>
          <w:szCs w:val="24"/>
        </w:rPr>
        <w:t>…...</w:t>
      </w:r>
    </w:p>
    <w:p w14:paraId="3F66F021" w14:textId="77777777" w:rsidR="00C37F25" w:rsidRDefault="00C37F25" w:rsidP="00C37F25">
      <w:pPr>
        <w:jc w:val="center"/>
        <w:rPr>
          <w:rFonts w:ascii="Times New Roman" w:hAnsi="Times New Roman"/>
          <w:b/>
          <w:sz w:val="24"/>
          <w:szCs w:val="24"/>
        </w:rPr>
      </w:pPr>
    </w:p>
    <w:p w14:paraId="6B16E99E" w14:textId="77777777" w:rsidR="00C37F25" w:rsidRDefault="00C37F25" w:rsidP="00C37F25">
      <w:pPr>
        <w:jc w:val="center"/>
        <w:rPr>
          <w:rFonts w:ascii="Times New Roman" w:hAnsi="Times New Roman"/>
          <w:b/>
          <w:sz w:val="24"/>
          <w:szCs w:val="24"/>
        </w:rPr>
      </w:pPr>
    </w:p>
    <w:p w14:paraId="690D451D" w14:textId="77777777" w:rsidR="00C37F25" w:rsidRPr="00445B03" w:rsidRDefault="00C37F25" w:rsidP="00C37F25">
      <w:pPr>
        <w:pStyle w:val="Akapitzlist"/>
        <w:ind w:left="0"/>
        <w:jc w:val="both"/>
        <w:rPr>
          <w:rFonts w:ascii="Times New Roman" w:hAnsi="Times New Roman"/>
          <w:bCs/>
          <w:sz w:val="24"/>
          <w:szCs w:val="24"/>
        </w:rPr>
      </w:pPr>
      <w:r>
        <w:rPr>
          <w:rFonts w:ascii="Times New Roman" w:hAnsi="Times New Roman"/>
          <w:bCs/>
          <w:sz w:val="24"/>
          <w:szCs w:val="24"/>
        </w:rPr>
        <w:t xml:space="preserve">I. </w:t>
      </w:r>
      <w:r w:rsidRPr="00BF4B45">
        <w:rPr>
          <w:rFonts w:ascii="Times New Roman" w:hAnsi="Times New Roman"/>
          <w:b/>
          <w:sz w:val="24"/>
          <w:szCs w:val="24"/>
        </w:rPr>
        <w:t>Zdający</w:t>
      </w:r>
      <w:r w:rsidRPr="00445B03">
        <w:rPr>
          <w:rFonts w:ascii="Times New Roman" w:hAnsi="Times New Roman"/>
          <w:bCs/>
          <w:sz w:val="24"/>
          <w:szCs w:val="24"/>
        </w:rPr>
        <w:t xml:space="preserve"> </w:t>
      </w:r>
      <w:proofErr w:type="gramStart"/>
      <w:r w:rsidRPr="00445B03">
        <w:rPr>
          <w:rFonts w:ascii="Times New Roman" w:hAnsi="Times New Roman"/>
          <w:bCs/>
          <w:sz w:val="24"/>
          <w:szCs w:val="24"/>
        </w:rPr>
        <w:t>oświadcza</w:t>
      </w:r>
      <w:proofErr w:type="gramEnd"/>
      <w:r w:rsidRPr="00445B03">
        <w:rPr>
          <w:rFonts w:ascii="Times New Roman" w:hAnsi="Times New Roman"/>
          <w:bCs/>
          <w:sz w:val="24"/>
          <w:szCs w:val="24"/>
        </w:rPr>
        <w:t xml:space="preserve"> iż:</w:t>
      </w:r>
    </w:p>
    <w:p w14:paraId="3D2146F9" w14:textId="77777777" w:rsidR="00C37F25" w:rsidRPr="00445B03" w:rsidRDefault="00C37F25" w:rsidP="00C37F25">
      <w:pPr>
        <w:pStyle w:val="Akapitzlist"/>
        <w:numPr>
          <w:ilvl w:val="0"/>
          <w:numId w:val="1"/>
        </w:numPr>
        <w:ind w:left="426" w:hanging="426"/>
        <w:jc w:val="both"/>
        <w:rPr>
          <w:rFonts w:ascii="Times New Roman" w:hAnsi="Times New Roman"/>
          <w:bCs/>
          <w:sz w:val="24"/>
          <w:szCs w:val="24"/>
        </w:rPr>
      </w:pPr>
      <w:r w:rsidRPr="00445B03">
        <w:rPr>
          <w:rFonts w:ascii="Times New Roman" w:hAnsi="Times New Roman"/>
          <w:bCs/>
          <w:sz w:val="24"/>
          <w:szCs w:val="24"/>
        </w:rPr>
        <w:t>pozostawia wskazane powyżej przedmioty, które pochodzą z jego gospodarstwa domowego oraz zrzeka się prawa do ich odbioru, jak również wszelkich roszczeń z tytułu ich pozostawienia;</w:t>
      </w:r>
    </w:p>
    <w:p w14:paraId="40AC8557" w14:textId="77777777" w:rsidR="00C37F25" w:rsidRPr="00445B03" w:rsidRDefault="00C37F25" w:rsidP="00C37F25">
      <w:pPr>
        <w:pStyle w:val="Akapitzlist"/>
        <w:numPr>
          <w:ilvl w:val="0"/>
          <w:numId w:val="1"/>
        </w:numPr>
        <w:ind w:left="426" w:hanging="426"/>
        <w:jc w:val="both"/>
        <w:rPr>
          <w:rFonts w:ascii="Times New Roman" w:hAnsi="Times New Roman"/>
          <w:bCs/>
          <w:sz w:val="24"/>
          <w:szCs w:val="24"/>
        </w:rPr>
      </w:pPr>
      <w:r w:rsidRPr="00445B03">
        <w:rPr>
          <w:rFonts w:ascii="Times New Roman" w:hAnsi="Times New Roman"/>
          <w:bCs/>
          <w:sz w:val="24"/>
          <w:szCs w:val="24"/>
        </w:rPr>
        <w:t>nie prowadzi działalności gospodarczej związanej z rodzajem pozostawionych przedmiotów;</w:t>
      </w:r>
    </w:p>
    <w:p w14:paraId="35842E00" w14:textId="77777777" w:rsidR="00C37F25" w:rsidRPr="00445B03" w:rsidRDefault="00C37F25" w:rsidP="00C37F25">
      <w:pPr>
        <w:pStyle w:val="Akapitzlist"/>
        <w:numPr>
          <w:ilvl w:val="0"/>
          <w:numId w:val="1"/>
        </w:numPr>
        <w:ind w:left="426" w:hanging="426"/>
        <w:jc w:val="both"/>
        <w:rPr>
          <w:rFonts w:ascii="Times New Roman" w:hAnsi="Times New Roman"/>
          <w:bCs/>
          <w:sz w:val="24"/>
          <w:szCs w:val="24"/>
        </w:rPr>
      </w:pPr>
      <w:r w:rsidRPr="00445B03">
        <w:rPr>
          <w:rFonts w:ascii="Times New Roman" w:hAnsi="Times New Roman"/>
          <w:bCs/>
          <w:sz w:val="24"/>
          <w:szCs w:val="24"/>
        </w:rPr>
        <w:t>pozostawione przedmioty są sprawne, nieuszkodzone, w dobrym stanie technicznym i nie stwarzają zagrożenia dla użytkowników;</w:t>
      </w:r>
    </w:p>
    <w:p w14:paraId="2AE59636" w14:textId="7920CEC2" w:rsidR="00C37F25" w:rsidRPr="00445B03" w:rsidRDefault="00615D86" w:rsidP="00C37F25">
      <w:pPr>
        <w:pStyle w:val="Akapitzlist"/>
        <w:numPr>
          <w:ilvl w:val="0"/>
          <w:numId w:val="1"/>
        </w:numPr>
        <w:ind w:left="426" w:hanging="426"/>
        <w:jc w:val="both"/>
        <w:rPr>
          <w:rFonts w:ascii="Times New Roman" w:hAnsi="Times New Roman"/>
          <w:bCs/>
          <w:sz w:val="24"/>
          <w:szCs w:val="24"/>
        </w:rPr>
      </w:pPr>
      <w:r>
        <w:rPr>
          <w:rFonts w:ascii="Times New Roman" w:hAnsi="Times New Roman"/>
          <w:bCs/>
          <w:sz w:val="24"/>
          <w:szCs w:val="24"/>
        </w:rPr>
        <w:t>złożył</w:t>
      </w:r>
      <w:r w:rsidRPr="00615D86">
        <w:rPr>
          <w:rFonts w:ascii="Times New Roman" w:hAnsi="Times New Roman"/>
          <w:bCs/>
          <w:sz w:val="24"/>
          <w:szCs w:val="24"/>
        </w:rPr>
        <w:t xml:space="preserve"> deklarację o wysokości opłaty za gospodarowanie odpadami komunalnymi w Urzędzie Miejskim w Gliwicach dla </w:t>
      </w:r>
      <w:proofErr w:type="gramStart"/>
      <w:r w:rsidRPr="00615D86">
        <w:rPr>
          <w:rFonts w:ascii="Times New Roman" w:hAnsi="Times New Roman"/>
          <w:bCs/>
          <w:sz w:val="24"/>
          <w:szCs w:val="24"/>
        </w:rPr>
        <w:t>nieruchomości</w:t>
      </w:r>
      <w:proofErr w:type="gramEnd"/>
      <w:r w:rsidRPr="00615D86">
        <w:rPr>
          <w:rFonts w:ascii="Times New Roman" w:hAnsi="Times New Roman"/>
          <w:bCs/>
          <w:sz w:val="24"/>
          <w:szCs w:val="24"/>
        </w:rPr>
        <w:t xml:space="preserve"> na której zamieszkuje</w:t>
      </w:r>
      <w:r w:rsidR="00C37F25" w:rsidRPr="00445B03">
        <w:rPr>
          <w:rFonts w:ascii="Times New Roman" w:hAnsi="Times New Roman"/>
          <w:bCs/>
          <w:sz w:val="24"/>
          <w:szCs w:val="24"/>
        </w:rPr>
        <w:t>.</w:t>
      </w:r>
    </w:p>
    <w:p w14:paraId="44C051C9" w14:textId="77777777" w:rsidR="00C37F25" w:rsidRDefault="00C37F25" w:rsidP="00C37F25">
      <w:pPr>
        <w:pStyle w:val="Akapitzlist"/>
        <w:ind w:left="0"/>
        <w:jc w:val="both"/>
        <w:rPr>
          <w:rFonts w:ascii="Times New Roman" w:hAnsi="Times New Roman"/>
          <w:bCs/>
          <w:sz w:val="24"/>
          <w:szCs w:val="24"/>
        </w:rPr>
      </w:pPr>
      <w:r>
        <w:rPr>
          <w:rFonts w:ascii="Times New Roman" w:hAnsi="Times New Roman"/>
          <w:bCs/>
          <w:sz w:val="24"/>
          <w:szCs w:val="24"/>
        </w:rPr>
        <w:t xml:space="preserve">II. </w:t>
      </w:r>
      <w:r w:rsidRPr="000178BD">
        <w:rPr>
          <w:rFonts w:ascii="Times New Roman" w:hAnsi="Times New Roman"/>
          <w:b/>
          <w:sz w:val="24"/>
          <w:szCs w:val="24"/>
        </w:rPr>
        <w:t>Zdający</w:t>
      </w:r>
      <w:r w:rsidRPr="00445B03">
        <w:rPr>
          <w:rFonts w:ascii="Times New Roman" w:hAnsi="Times New Roman"/>
          <w:bCs/>
          <w:sz w:val="24"/>
          <w:szCs w:val="24"/>
        </w:rPr>
        <w:t xml:space="preserve"> wyraża zgodę na przekazanie zdanych przedmiotów do PSZOK jako odpad, w</w:t>
      </w:r>
      <w:r>
        <w:rPr>
          <w:rFonts w:ascii="Times New Roman" w:hAnsi="Times New Roman"/>
          <w:bCs/>
          <w:sz w:val="24"/>
          <w:szCs w:val="24"/>
        </w:rPr>
        <w:t> </w:t>
      </w:r>
      <w:proofErr w:type="gramStart"/>
      <w:r w:rsidRPr="00445B03">
        <w:rPr>
          <w:rFonts w:ascii="Times New Roman" w:hAnsi="Times New Roman"/>
          <w:bCs/>
          <w:sz w:val="24"/>
          <w:szCs w:val="24"/>
        </w:rPr>
        <w:t>przypadku</w:t>
      </w:r>
      <w:proofErr w:type="gramEnd"/>
      <w:r w:rsidRPr="00445B03">
        <w:rPr>
          <w:rFonts w:ascii="Times New Roman" w:hAnsi="Times New Roman"/>
          <w:bCs/>
          <w:sz w:val="24"/>
          <w:szCs w:val="24"/>
        </w:rPr>
        <w:t xml:space="preserve"> jeżeli przedmioty te nie zostaną nieodpłatnie odebrane przed upływem 3</w:t>
      </w:r>
      <w:r>
        <w:rPr>
          <w:rFonts w:ascii="Times New Roman" w:hAnsi="Times New Roman"/>
          <w:bCs/>
          <w:sz w:val="24"/>
          <w:szCs w:val="24"/>
        </w:rPr>
        <w:t> </w:t>
      </w:r>
      <w:r w:rsidRPr="00445B03">
        <w:rPr>
          <w:rFonts w:ascii="Times New Roman" w:hAnsi="Times New Roman"/>
          <w:bCs/>
          <w:sz w:val="24"/>
          <w:szCs w:val="24"/>
        </w:rPr>
        <w:t xml:space="preserve">miesięcy od daty ich pozostawienia lub upływem dodatkowego przedłużonego okresu ich </w:t>
      </w:r>
      <w:r w:rsidRPr="000178BD">
        <w:rPr>
          <w:rFonts w:ascii="Times New Roman" w:hAnsi="Times New Roman"/>
          <w:bCs/>
          <w:sz w:val="24"/>
          <w:szCs w:val="24"/>
        </w:rPr>
        <w:t>przechowywania.</w:t>
      </w:r>
    </w:p>
    <w:p w14:paraId="210E6064" w14:textId="77777777" w:rsidR="00C37F25" w:rsidRDefault="00C37F25" w:rsidP="00C37F25">
      <w:pPr>
        <w:pStyle w:val="Akapitzlist"/>
        <w:ind w:left="0"/>
        <w:jc w:val="both"/>
        <w:rPr>
          <w:rFonts w:ascii="Times New Roman" w:hAnsi="Times New Roman"/>
          <w:b/>
          <w:sz w:val="24"/>
          <w:szCs w:val="24"/>
        </w:rPr>
      </w:pPr>
    </w:p>
    <w:p w14:paraId="3F94A409" w14:textId="77777777" w:rsidR="00C37F25" w:rsidRDefault="00C37F25" w:rsidP="00C37F25">
      <w:pPr>
        <w:pStyle w:val="Akapitzlist"/>
        <w:ind w:left="0"/>
        <w:jc w:val="both"/>
        <w:rPr>
          <w:rFonts w:ascii="Times New Roman" w:hAnsi="Times New Roman"/>
          <w:b/>
          <w:sz w:val="24"/>
          <w:szCs w:val="24"/>
        </w:rPr>
      </w:pPr>
    </w:p>
    <w:p w14:paraId="4465C097" w14:textId="77777777" w:rsidR="00C37F25" w:rsidRPr="008A1293" w:rsidRDefault="00C37F25" w:rsidP="00C37F25">
      <w:pPr>
        <w:spacing w:line="240" w:lineRule="auto"/>
        <w:jc w:val="both"/>
        <w:rPr>
          <w:rFonts w:ascii="Times New Roman" w:hAnsi="Times New Roman"/>
          <w:b/>
          <w:sz w:val="24"/>
          <w:szCs w:val="24"/>
        </w:rPr>
      </w:pPr>
      <w:r>
        <w:rPr>
          <w:rFonts w:ascii="Times New Roman" w:hAnsi="Times New Roman"/>
          <w:b/>
          <w:sz w:val="24"/>
          <w:szCs w:val="24"/>
        </w:rPr>
        <w:t>ZDAJĄCY</w:t>
      </w:r>
      <w:r w:rsidRPr="008A1293">
        <w:rPr>
          <w:rFonts w:ascii="Times New Roman" w:hAnsi="Times New Roman"/>
          <w:b/>
          <w:sz w:val="24"/>
          <w:szCs w:val="24"/>
        </w:rPr>
        <w:t xml:space="preserve">: </w:t>
      </w:r>
      <w:r w:rsidRPr="008A1293">
        <w:rPr>
          <w:rFonts w:ascii="Times New Roman" w:hAnsi="Times New Roman"/>
          <w:b/>
          <w:sz w:val="24"/>
          <w:szCs w:val="24"/>
        </w:rPr>
        <w:tab/>
      </w:r>
      <w:r w:rsidRPr="008A1293">
        <w:rPr>
          <w:rFonts w:ascii="Times New Roman" w:hAnsi="Times New Roman"/>
          <w:b/>
          <w:sz w:val="24"/>
          <w:szCs w:val="24"/>
        </w:rPr>
        <w:tab/>
      </w:r>
      <w:r w:rsidRPr="008A1293">
        <w:rPr>
          <w:rFonts w:ascii="Times New Roman" w:hAnsi="Times New Roman"/>
          <w:b/>
          <w:sz w:val="24"/>
          <w:szCs w:val="24"/>
        </w:rPr>
        <w:tab/>
      </w:r>
      <w:r w:rsidRPr="008A1293">
        <w:rPr>
          <w:rFonts w:ascii="Times New Roman" w:hAnsi="Times New Roman"/>
          <w:b/>
          <w:sz w:val="24"/>
          <w:szCs w:val="24"/>
        </w:rPr>
        <w:tab/>
      </w:r>
      <w:r w:rsidRPr="008A1293">
        <w:rPr>
          <w:rFonts w:ascii="Times New Roman" w:hAnsi="Times New Roman"/>
          <w:b/>
          <w:sz w:val="24"/>
          <w:szCs w:val="24"/>
        </w:rPr>
        <w:tab/>
      </w:r>
      <w:r w:rsidRPr="008A1293">
        <w:rPr>
          <w:rFonts w:ascii="Times New Roman" w:hAnsi="Times New Roman"/>
          <w:b/>
          <w:sz w:val="24"/>
          <w:szCs w:val="24"/>
        </w:rPr>
        <w:tab/>
      </w:r>
      <w:r>
        <w:rPr>
          <w:rFonts w:ascii="Times New Roman" w:hAnsi="Times New Roman"/>
          <w:b/>
          <w:sz w:val="24"/>
          <w:szCs w:val="24"/>
        </w:rPr>
        <w:tab/>
        <w:t xml:space="preserve">      PRACOWNIK PZO</w:t>
      </w:r>
      <w:r w:rsidRPr="008A1293">
        <w:rPr>
          <w:rFonts w:ascii="Times New Roman" w:hAnsi="Times New Roman"/>
          <w:b/>
          <w:sz w:val="24"/>
          <w:szCs w:val="24"/>
        </w:rPr>
        <w:t>:</w:t>
      </w:r>
    </w:p>
    <w:p w14:paraId="0E9A3A19" w14:textId="77777777" w:rsidR="00C37F25" w:rsidRDefault="00C37F25" w:rsidP="00C37F25">
      <w:pPr>
        <w:spacing w:line="240" w:lineRule="auto"/>
        <w:jc w:val="both"/>
        <w:rPr>
          <w:rFonts w:ascii="Times New Roman" w:hAnsi="Times New Roman"/>
          <w:bCs/>
          <w:sz w:val="24"/>
          <w:szCs w:val="24"/>
        </w:rPr>
      </w:pPr>
      <w:r w:rsidRPr="008A1293">
        <w:rPr>
          <w:rFonts w:ascii="Times New Roman" w:hAnsi="Times New Roman"/>
          <w:bCs/>
          <w:sz w:val="24"/>
          <w:szCs w:val="24"/>
        </w:rPr>
        <w:t xml:space="preserve">(czytelny podpis) </w:t>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t>(czytelny podpis)</w:t>
      </w:r>
    </w:p>
    <w:p w14:paraId="3BA021B6" w14:textId="37344DF1" w:rsidR="00B6659B" w:rsidRDefault="00B6659B"/>
    <w:p w14:paraId="6C9EF841" w14:textId="29A6D06C" w:rsidR="00466DC3" w:rsidRDefault="00466DC3"/>
    <w:p w14:paraId="7F968DFB" w14:textId="27F1A758" w:rsidR="00466DC3" w:rsidRDefault="00466DC3"/>
    <w:p w14:paraId="7CAD9A34" w14:textId="2B01C8C9" w:rsidR="00133825" w:rsidRDefault="00133825"/>
    <w:p w14:paraId="7E807F4A" w14:textId="22A02389" w:rsidR="00133825" w:rsidRDefault="00133825"/>
    <w:p w14:paraId="747FF6BD" w14:textId="6C29A4CC" w:rsidR="00133825" w:rsidRDefault="00133825"/>
    <w:p w14:paraId="7B86DCF0" w14:textId="77777777" w:rsidR="00133825" w:rsidRDefault="00133825" w:rsidP="00133825">
      <w:pPr>
        <w:widowControl w:val="0"/>
        <w:spacing w:after="0" w:line="360" w:lineRule="auto"/>
        <w:jc w:val="center"/>
        <w:rPr>
          <w:rFonts w:ascii="Times New Roman" w:eastAsia="Times New Roman" w:hAnsi="Times New Roman"/>
          <w:b/>
          <w:bCs/>
          <w:lang w:eastAsia="pl-PL" w:bidi="pl-PL"/>
        </w:rPr>
      </w:pPr>
      <w:r>
        <w:rPr>
          <w:rFonts w:ascii="Times New Roman" w:eastAsia="Times New Roman" w:hAnsi="Times New Roman"/>
          <w:b/>
          <w:bCs/>
          <w:lang w:eastAsia="pl-PL" w:bidi="pl-PL"/>
        </w:rPr>
        <w:lastRenderedPageBreak/>
        <w:t xml:space="preserve">Klauzula Informacyjna Punktu Drugie Życie Rzeczy </w:t>
      </w:r>
    </w:p>
    <w:p w14:paraId="7FD6D094" w14:textId="77777777" w:rsidR="00133825" w:rsidRDefault="00133825" w:rsidP="00133825">
      <w:pPr>
        <w:widowControl w:val="0"/>
        <w:spacing w:after="0" w:line="360" w:lineRule="auto"/>
        <w:jc w:val="center"/>
        <w:rPr>
          <w:rFonts w:ascii="Times New Roman" w:eastAsia="Times New Roman" w:hAnsi="Times New Roman"/>
          <w:b/>
          <w:bCs/>
          <w:lang w:eastAsia="pl-PL" w:bidi="pl-PL"/>
        </w:rPr>
      </w:pPr>
    </w:p>
    <w:p w14:paraId="6F0CC575" w14:textId="77777777" w:rsidR="00133825" w:rsidRDefault="00133825" w:rsidP="00133825">
      <w:pPr>
        <w:widowControl w:val="0"/>
        <w:spacing w:after="0" w:line="360" w:lineRule="auto"/>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Zgodnie z art. 13 Rozporządzenia Parlamentu Europejskiego i Rady (UE) 2016/679 z dnia 27 kwietnia 2016 r. w sprawie w sprawie ochrony osób fizycznych w związku z przetwarzaniem danych osobowych i w sprawie swobodnego przepływu takich danych oraz uchylenia dyrektywy 95/46/WE (ogólne rozporządzenie o ochronie danych), dalej RODO informujemy, iż:</w:t>
      </w:r>
    </w:p>
    <w:p w14:paraId="580017E8" w14:textId="6CCE723E" w:rsidR="00133825" w:rsidRDefault="00133825" w:rsidP="00133825">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 xml:space="preserve">Administratorem Pani/Pana danych osobowych jest </w:t>
      </w:r>
      <w:bookmarkStart w:id="0" w:name="bookmark8"/>
      <w:bookmarkStart w:id="1" w:name="bookmark6"/>
      <w:bookmarkStart w:id="2" w:name="bookmark7"/>
      <w:bookmarkStart w:id="3" w:name="bookmark9"/>
      <w:bookmarkEnd w:id="0"/>
      <w:r>
        <w:rPr>
          <w:rFonts w:ascii="Times New Roman" w:eastAsia="Times New Roman" w:hAnsi="Times New Roman"/>
          <w:sz w:val="21"/>
          <w:szCs w:val="21"/>
          <w:lang w:eastAsia="pl-PL" w:bidi="pl-PL"/>
        </w:rPr>
        <w:t>Przedsiębiorstwo Zagospodarowania Odpadów Sp zo.o. w Gliwicach, ul. </w:t>
      </w:r>
      <w:r w:rsidR="002A43E3">
        <w:rPr>
          <w:rFonts w:ascii="Times New Roman" w:eastAsia="Times New Roman" w:hAnsi="Times New Roman"/>
          <w:sz w:val="21"/>
          <w:szCs w:val="21"/>
          <w:lang w:eastAsia="pl-PL" w:bidi="pl-PL"/>
        </w:rPr>
        <w:t>Rybnicka 199A</w:t>
      </w:r>
      <w:r>
        <w:rPr>
          <w:rFonts w:ascii="Times New Roman" w:eastAsia="Times New Roman" w:hAnsi="Times New Roman"/>
          <w:sz w:val="21"/>
          <w:szCs w:val="21"/>
          <w:lang w:eastAsia="pl-PL" w:bidi="pl-PL"/>
        </w:rPr>
        <w:t>, reprezentowane przez Prezesa Zarządu;</w:t>
      </w:r>
    </w:p>
    <w:bookmarkEnd w:id="1"/>
    <w:bookmarkEnd w:id="2"/>
    <w:bookmarkEnd w:id="3"/>
    <w:p w14:paraId="16A2099B" w14:textId="1A5DB89F" w:rsidR="00133825" w:rsidRDefault="00133825" w:rsidP="00133825">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może się Pani/Pan kontaktować z Inspektorem Ochrony Danych we wszystkich sprawach dotyczących przetwarzania danych osobowych, w następujący sposób</w:t>
      </w:r>
      <w:bookmarkStart w:id="4" w:name="bookmark10"/>
      <w:bookmarkEnd w:id="4"/>
      <w:r>
        <w:rPr>
          <w:rFonts w:ascii="Times New Roman" w:eastAsia="Times New Roman" w:hAnsi="Times New Roman"/>
          <w:sz w:val="21"/>
          <w:szCs w:val="21"/>
          <w:lang w:eastAsia="pl-PL" w:bidi="pl-PL"/>
        </w:rPr>
        <w:t xml:space="preserve">: listownie na adres: ul. </w:t>
      </w:r>
      <w:r w:rsidR="002A43E3">
        <w:rPr>
          <w:rFonts w:ascii="Times New Roman" w:eastAsia="Times New Roman" w:hAnsi="Times New Roman"/>
          <w:sz w:val="21"/>
          <w:szCs w:val="21"/>
          <w:lang w:eastAsia="pl-PL" w:bidi="pl-PL"/>
        </w:rPr>
        <w:t>Rybnicka 199A</w:t>
      </w:r>
      <w:r>
        <w:rPr>
          <w:rFonts w:ascii="Times New Roman" w:eastAsia="Times New Roman" w:hAnsi="Times New Roman"/>
          <w:sz w:val="21"/>
          <w:szCs w:val="21"/>
          <w:lang w:eastAsia="pl-PL" w:bidi="pl-PL"/>
        </w:rPr>
        <w:t>, 44-1</w:t>
      </w:r>
      <w:r w:rsidR="002A43E3">
        <w:rPr>
          <w:rFonts w:ascii="Times New Roman" w:eastAsia="Times New Roman" w:hAnsi="Times New Roman"/>
          <w:sz w:val="21"/>
          <w:szCs w:val="21"/>
          <w:lang w:eastAsia="pl-PL" w:bidi="pl-PL"/>
        </w:rPr>
        <w:t>22</w:t>
      </w:r>
      <w:r>
        <w:rPr>
          <w:rFonts w:ascii="Times New Roman" w:eastAsia="Times New Roman" w:hAnsi="Times New Roman"/>
          <w:sz w:val="21"/>
          <w:szCs w:val="21"/>
          <w:lang w:eastAsia="pl-PL" w:bidi="pl-PL"/>
        </w:rPr>
        <w:t xml:space="preserve"> Gliwice</w:t>
      </w:r>
      <w:bookmarkStart w:id="5" w:name="bookmark11"/>
      <w:bookmarkEnd w:id="5"/>
      <w:r>
        <w:rPr>
          <w:rFonts w:ascii="Times New Roman" w:eastAsia="Times New Roman" w:hAnsi="Times New Roman"/>
          <w:sz w:val="21"/>
          <w:szCs w:val="21"/>
          <w:lang w:eastAsia="pl-PL" w:bidi="pl-PL"/>
        </w:rPr>
        <w:t xml:space="preserve"> lub przez e-mail: </w:t>
      </w:r>
      <w:hyperlink r:id="rId5" w:history="1">
        <w:r>
          <w:rPr>
            <w:rStyle w:val="Hipercze"/>
            <w:rFonts w:ascii="Times New Roman" w:eastAsia="Times New Roman" w:hAnsi="Times New Roman"/>
            <w:sz w:val="21"/>
            <w:szCs w:val="21"/>
            <w:lang w:eastAsia="pl-PL" w:bidi="pl-PL"/>
          </w:rPr>
          <w:t>odo@pzogliwice.pl</w:t>
        </w:r>
      </w:hyperlink>
      <w:r>
        <w:rPr>
          <w:rFonts w:ascii="Times New Roman" w:eastAsia="Times New Roman" w:hAnsi="Times New Roman"/>
          <w:sz w:val="21"/>
          <w:szCs w:val="21"/>
          <w:lang w:eastAsia="pl-PL" w:bidi="pl-PL"/>
        </w:rPr>
        <w:t>;</w:t>
      </w:r>
    </w:p>
    <w:p w14:paraId="61574F7B" w14:textId="77777777" w:rsidR="00133825" w:rsidRDefault="00133825" w:rsidP="00133825">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 /Pana dane przetwarzane będą w celach związanych z pozostawieniem, odebraniem przedmiotów w ramach Punktu Drugie Życie Rzeczy w oparciu o:</w:t>
      </w:r>
    </w:p>
    <w:p w14:paraId="6D910928" w14:textId="77777777" w:rsidR="00133825" w:rsidRDefault="00133825" w:rsidP="00133825">
      <w:pPr>
        <w:pStyle w:val="Akapitzlist"/>
        <w:widowControl w:val="0"/>
        <w:numPr>
          <w:ilvl w:val="0"/>
          <w:numId w:val="4"/>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 xml:space="preserve">art. 6 ust. 1 </w:t>
      </w:r>
      <w:proofErr w:type="spellStart"/>
      <w:proofErr w:type="gramStart"/>
      <w:r>
        <w:rPr>
          <w:rFonts w:ascii="Times New Roman" w:eastAsia="Times New Roman" w:hAnsi="Times New Roman"/>
          <w:sz w:val="21"/>
          <w:szCs w:val="21"/>
          <w:lang w:eastAsia="pl-PL" w:bidi="pl-PL"/>
        </w:rPr>
        <w:t>lit.e</w:t>
      </w:r>
      <w:proofErr w:type="spellEnd"/>
      <w:proofErr w:type="gramEnd"/>
      <w:r>
        <w:rPr>
          <w:rFonts w:ascii="Times New Roman" w:eastAsia="Times New Roman" w:hAnsi="Times New Roman"/>
          <w:sz w:val="21"/>
          <w:szCs w:val="21"/>
          <w:lang w:eastAsia="pl-PL" w:bidi="pl-PL"/>
        </w:rPr>
        <w:t xml:space="preserve"> </w:t>
      </w:r>
      <w:bookmarkStart w:id="6" w:name="bookmark14"/>
      <w:bookmarkEnd w:id="6"/>
      <w:r>
        <w:rPr>
          <w:rFonts w:ascii="Times New Roman" w:eastAsia="Times New Roman" w:hAnsi="Times New Roman"/>
          <w:sz w:val="21"/>
          <w:szCs w:val="21"/>
          <w:lang w:eastAsia="pl-PL" w:bidi="pl-PL"/>
        </w:rPr>
        <w:t>RODO - gdzie przetwarzanie jest niezbędne do wykonania zadania realizowanego w interesie publicznym - w celu realizacji przez Administratora zadań publicznych związanych z gospodarowaniem przekazanymi przedmiotami/odpadami;</w:t>
      </w:r>
    </w:p>
    <w:p w14:paraId="70193DD0" w14:textId="77777777" w:rsidR="00133825" w:rsidRDefault="00133825" w:rsidP="00133825">
      <w:pPr>
        <w:pStyle w:val="Akapitzlist"/>
        <w:numPr>
          <w:ilvl w:val="0"/>
          <w:numId w:val="4"/>
        </w:numPr>
        <w:spacing w:line="360" w:lineRule="auto"/>
        <w:ind w:left="426" w:hanging="426"/>
        <w:rPr>
          <w:rFonts w:ascii="Times New Roman" w:eastAsia="Times New Roman" w:hAnsi="Times New Roman"/>
          <w:sz w:val="21"/>
          <w:szCs w:val="21"/>
          <w:lang w:eastAsia="pl-PL" w:bidi="pl-PL"/>
        </w:rPr>
      </w:pPr>
      <w:bookmarkStart w:id="7" w:name="bookmark16"/>
      <w:bookmarkEnd w:id="7"/>
      <w:r>
        <w:rPr>
          <w:rFonts w:ascii="Times New Roman" w:eastAsia="Times New Roman" w:hAnsi="Times New Roman"/>
          <w:sz w:val="21"/>
          <w:szCs w:val="21"/>
          <w:lang w:eastAsia="pl-PL" w:bidi="pl-PL"/>
        </w:rPr>
        <w:t xml:space="preserve">art. 6 ust. 1 </w:t>
      </w:r>
      <w:proofErr w:type="spellStart"/>
      <w:r>
        <w:rPr>
          <w:rFonts w:ascii="Times New Roman" w:eastAsia="Times New Roman" w:hAnsi="Times New Roman"/>
          <w:sz w:val="21"/>
          <w:szCs w:val="21"/>
          <w:lang w:eastAsia="pl-PL" w:bidi="pl-PL"/>
        </w:rPr>
        <w:t>lit.c</w:t>
      </w:r>
      <w:proofErr w:type="spellEnd"/>
      <w:r>
        <w:rPr>
          <w:rFonts w:ascii="Times New Roman" w:eastAsia="Times New Roman" w:hAnsi="Times New Roman"/>
          <w:sz w:val="21"/>
          <w:szCs w:val="21"/>
          <w:lang w:eastAsia="pl-PL" w:bidi="pl-PL"/>
        </w:rPr>
        <w:t xml:space="preserve"> RODO -</w:t>
      </w:r>
      <w:proofErr w:type="gramStart"/>
      <w:r>
        <w:rPr>
          <w:rFonts w:ascii="Times New Roman" w:eastAsia="Times New Roman" w:hAnsi="Times New Roman"/>
          <w:sz w:val="21"/>
          <w:szCs w:val="21"/>
          <w:lang w:eastAsia="pl-PL" w:bidi="pl-PL"/>
        </w:rPr>
        <w:t>gdzie  przetwarzanie</w:t>
      </w:r>
      <w:proofErr w:type="gramEnd"/>
      <w:r>
        <w:rPr>
          <w:rFonts w:ascii="Times New Roman" w:eastAsia="Times New Roman" w:hAnsi="Times New Roman"/>
          <w:sz w:val="21"/>
          <w:szCs w:val="21"/>
          <w:lang w:eastAsia="pl-PL" w:bidi="pl-PL"/>
        </w:rPr>
        <w:t xml:space="preserve"> jest niezbędne do wypełnienia obowiązku prawnego ciążącego na administratorze-w celu właściwej realizacji zadań w ramach Punktu Drugie życie Rzeczy, w tym weryfikacji miejsca wytworzenia pozostawionych przedmiotów/odpadów; </w:t>
      </w:r>
    </w:p>
    <w:p w14:paraId="13653F30" w14:textId="77777777" w:rsidR="00133825" w:rsidRDefault="00133825" w:rsidP="00133825">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odbiorcami Pani/Pana danych osobowych będą wyłącznie podmioty uprawnione do uzyskania danych osobowych na podstawie przepisów prawa oraz mogą nimi być Urząd Miejski w Gliwicach lub służby porządkowe;</w:t>
      </w:r>
    </w:p>
    <w:p w14:paraId="2E35DA32" w14:textId="77777777" w:rsidR="00133825" w:rsidRDefault="00133825" w:rsidP="00133825">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 xml:space="preserve">Pani/Pana dane będą przetwarzane przez okres niezbędny do realizacji wskazanych celów </w:t>
      </w:r>
      <w:proofErr w:type="gramStart"/>
      <w:r>
        <w:rPr>
          <w:rFonts w:ascii="Times New Roman" w:eastAsia="Times New Roman" w:hAnsi="Times New Roman"/>
          <w:sz w:val="21"/>
          <w:szCs w:val="21"/>
          <w:lang w:eastAsia="pl-PL" w:bidi="pl-PL"/>
        </w:rPr>
        <w:t>przetwarzania  przez</w:t>
      </w:r>
      <w:proofErr w:type="gramEnd"/>
      <w:r>
        <w:rPr>
          <w:rFonts w:ascii="Times New Roman" w:eastAsia="Times New Roman" w:hAnsi="Times New Roman"/>
          <w:sz w:val="21"/>
          <w:szCs w:val="21"/>
          <w:lang w:eastAsia="pl-PL" w:bidi="pl-PL"/>
        </w:rPr>
        <w:t xml:space="preserve"> okres przewidziany przepisami obowiązującego prawa lub w celu zabezpieczenia ewentualnych roszczeń;</w:t>
      </w:r>
    </w:p>
    <w:p w14:paraId="63008E1F" w14:textId="77777777" w:rsidR="00133825" w:rsidRDefault="00133825" w:rsidP="00133825">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podanie danych osobowych jest dobrowolne, ale warunkuje pozostawienie lub odebranie przedmiotu z Punktu Drugie Życie Rzeczy, zgodnie z regulaminem Punktu, opracowanym na podstawie aktów prawnych regulujących zasady odbierania odpadów;</w:t>
      </w:r>
    </w:p>
    <w:p w14:paraId="275932ED" w14:textId="77777777" w:rsidR="00133825" w:rsidRDefault="00133825" w:rsidP="00133825">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(prawo do przenoszenia danych osobowych przysługuje tylko co do tych danych, które przetwarzamy w sposób zautomatyzowany czyli w formie elektronicznej i na podstawie umowy lub na podstawie zgody), prawo wniesienia skargi do organu nadzorczego zajmującego się ochroną danych osobowych, tj. Prezesa Urzędu Ochrony Danych Osobowych,</w:t>
      </w:r>
      <w:r>
        <w:rPr>
          <w:sz w:val="21"/>
          <w:szCs w:val="21"/>
        </w:rPr>
        <w:t xml:space="preserve"> </w:t>
      </w:r>
      <w:r>
        <w:rPr>
          <w:rFonts w:ascii="Times New Roman" w:eastAsia="Times New Roman" w:hAnsi="Times New Roman"/>
          <w:sz w:val="21"/>
          <w:szCs w:val="21"/>
          <w:lang w:eastAsia="pl-PL" w:bidi="pl-PL"/>
        </w:rPr>
        <w:t>gdy uzna Pani/Pan, iż przetwarzanie Pani/Pana danych osobowych narusza przepisy RODO;</w:t>
      </w:r>
    </w:p>
    <w:p w14:paraId="240364A6" w14:textId="77777777" w:rsidR="00133825" w:rsidRDefault="00133825" w:rsidP="00133825">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 /Pana dane nie będą przekazywane do odbiorcy w państwie trzecim lub organizacji międzynarodowej;</w:t>
      </w:r>
    </w:p>
    <w:p w14:paraId="14A414EE" w14:textId="09CE839A" w:rsidR="00133825" w:rsidRDefault="00133825" w:rsidP="00133825">
      <w:r>
        <w:rPr>
          <w:rFonts w:ascii="Times New Roman" w:eastAsia="Times New Roman" w:hAnsi="Times New Roman"/>
          <w:sz w:val="21"/>
          <w:szCs w:val="21"/>
          <w:lang w:eastAsia="pl-PL" w:bidi="pl-PL"/>
        </w:rPr>
        <w:t>Pani/Pana dane osobowe nie będą podlegały zautomatyzowanemu podejmowaniu decyzji lub profilowaniu.</w:t>
      </w:r>
    </w:p>
    <w:sectPr w:rsidR="00133825" w:rsidSect="00466DC3">
      <w:pgSz w:w="11906" w:h="16838"/>
      <w:pgMar w:top="851"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A95552"/>
    <w:multiLevelType w:val="hybridMultilevel"/>
    <w:tmpl w:val="CE24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214777533">
    <w:abstractNumId w:val="1"/>
  </w:num>
  <w:num w:numId="2" w16cid:durableId="1225946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0791257">
    <w:abstractNumId w:val="2"/>
  </w:num>
  <w:num w:numId="4" w16cid:durableId="1180121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B"/>
    <w:rsid w:val="00133825"/>
    <w:rsid w:val="00253E91"/>
    <w:rsid w:val="00281257"/>
    <w:rsid w:val="002A43E3"/>
    <w:rsid w:val="0039129B"/>
    <w:rsid w:val="00466DC3"/>
    <w:rsid w:val="00615D86"/>
    <w:rsid w:val="00A82C09"/>
    <w:rsid w:val="00B438C2"/>
    <w:rsid w:val="00B6659B"/>
    <w:rsid w:val="00C37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BE85"/>
  <w15:chartTrackingRefBased/>
  <w15:docId w15:val="{72DC6435-AC9A-4B78-9B52-25815DA4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F2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F25"/>
    <w:pPr>
      <w:ind w:left="720"/>
      <w:contextualSpacing/>
    </w:pPr>
  </w:style>
  <w:style w:type="character" w:styleId="Hipercze">
    <w:name w:val="Hyperlink"/>
    <w:basedOn w:val="Domylnaczcionkaakapitu"/>
    <w:uiPriority w:val="99"/>
    <w:semiHidden/>
    <w:unhideWhenUsed/>
    <w:rsid w:val="00466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72274">
      <w:bodyDiv w:val="1"/>
      <w:marLeft w:val="0"/>
      <w:marRight w:val="0"/>
      <w:marTop w:val="0"/>
      <w:marBottom w:val="0"/>
      <w:divBdr>
        <w:top w:val="none" w:sz="0" w:space="0" w:color="auto"/>
        <w:left w:val="none" w:sz="0" w:space="0" w:color="auto"/>
        <w:bottom w:val="none" w:sz="0" w:space="0" w:color="auto"/>
        <w:right w:val="none" w:sz="0" w:space="0" w:color="auto"/>
      </w:divBdr>
    </w:div>
    <w:div w:id="17240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pzogli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3983</Characters>
  <Application>Microsoft Office Word</Application>
  <DocSecurity>0</DocSecurity>
  <Lines>33</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mniemczyk</dc:creator>
  <cp:keywords/>
  <dc:description/>
  <cp:lastModifiedBy>astanczyk</cp:lastModifiedBy>
  <cp:revision>2</cp:revision>
  <dcterms:created xsi:type="dcterms:W3CDTF">2023-07-10T09:11:00Z</dcterms:created>
  <dcterms:modified xsi:type="dcterms:W3CDTF">2023-07-10T09:11:00Z</dcterms:modified>
</cp:coreProperties>
</file>